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46975" w14:textId="77777777" w:rsidR="00470525" w:rsidRDefault="00000000">
      <w:pPr>
        <w:adjustRightInd w:val="0"/>
        <w:snapToGrid w:val="0"/>
        <w:spacing w:afterLines="100" w:after="312" w:line="400" w:lineRule="exact"/>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复旦大学课程教学大纲</w:t>
      </w:r>
    </w:p>
    <w:p w14:paraId="04A9FE24" w14:textId="77777777" w:rsidR="00470525" w:rsidRDefault="00000000">
      <w:pPr>
        <w:adjustRightInd w:val="0"/>
        <w:snapToGrid w:val="0"/>
        <w:spacing w:afterLines="100" w:after="312" w:line="400" w:lineRule="exact"/>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（2025版）</w:t>
      </w:r>
    </w:p>
    <w:p w14:paraId="0C5F1DE3" w14:textId="77777777" w:rsidR="00470525" w:rsidRDefault="00000000">
      <w:pPr>
        <w:adjustRightInd w:val="0"/>
        <w:snapToGrid w:val="0"/>
        <w:spacing w:afterLines="100" w:after="312" w:line="400" w:lineRule="exact"/>
        <w:rPr>
          <w:rFonts w:ascii="华文中宋" w:eastAsia="华文中宋" w:hAnsi="华文中宋" w:cs="Times New Roman"/>
          <w:b/>
          <w:sz w:val="36"/>
          <w:szCs w:val="36"/>
        </w:rPr>
      </w:pPr>
      <w:r>
        <w:rPr>
          <w:rFonts w:ascii="华文中宋" w:eastAsia="华文中宋" w:hAnsi="华文中宋" w:cs="Times New Roman" w:hint="eastAsia"/>
          <w:b/>
          <w:sz w:val="36"/>
          <w:szCs w:val="36"/>
        </w:rPr>
        <w:t xml:space="preserve"> </w:t>
      </w:r>
    </w:p>
    <w:p w14:paraId="7EC1A594" w14:textId="0040212A" w:rsidR="00470525" w:rsidRDefault="00000000">
      <w:pPr>
        <w:spacing w:line="360" w:lineRule="auto"/>
        <w:rPr>
          <w:rFonts w:ascii="Times New Roman" w:eastAsia="仿宋" w:hAnsi="Times New Roman" w:cs="Times New Roman"/>
          <w:sz w:val="24"/>
          <w:szCs w:val="24"/>
        </w:rPr>
      </w:pPr>
      <w:r>
        <w:rPr>
          <w:rFonts w:ascii="仿宋" w:eastAsia="仿宋" w:hAnsi="仿宋" w:cs="Times New Roman"/>
          <w:b/>
          <w:sz w:val="24"/>
          <w:szCs w:val="24"/>
        </w:rPr>
        <w:t>课程名称</w:t>
      </w:r>
      <w:r>
        <w:rPr>
          <w:rFonts w:ascii="仿宋" w:eastAsia="仿宋" w:hAnsi="仿宋" w:cs="Times New Roman" w:hint="eastAsia"/>
          <w:b/>
          <w:sz w:val="24"/>
          <w:szCs w:val="24"/>
        </w:rPr>
        <w:t>（中文）</w:t>
      </w:r>
      <w:r>
        <w:rPr>
          <w:rFonts w:ascii="Times New Roman" w:eastAsia="仿宋" w:hAnsi="Times New Roman" w:cs="Times New Roman"/>
          <w:b/>
          <w:sz w:val="24"/>
          <w:szCs w:val="24"/>
        </w:rPr>
        <w:t>/Course Title</w:t>
      </w:r>
      <w:r>
        <w:rPr>
          <w:rFonts w:ascii="Times New Roman" w:eastAsia="仿宋" w:hAnsi="Times New Roman" w:cs="Times New Roman" w:hint="eastAsia"/>
          <w:b/>
          <w:sz w:val="24"/>
          <w:szCs w:val="24"/>
        </w:rPr>
        <w:t xml:space="preserve"> (in Chinese)</w:t>
      </w:r>
      <w:r>
        <w:rPr>
          <w:rFonts w:ascii="仿宋" w:eastAsia="仿宋" w:hAnsi="仿宋" w:cs="Times New Roman"/>
          <w:sz w:val="24"/>
          <w:szCs w:val="24"/>
        </w:rPr>
        <w:t>：</w:t>
      </w:r>
      <w:r w:rsidR="002C7AD2" w:rsidRPr="002C7AD2">
        <w:rPr>
          <w:rFonts w:ascii="仿宋" w:eastAsia="仿宋" w:hAnsi="仿宋" w:cs="Times New Roman" w:hint="eastAsia"/>
          <w:sz w:val="24"/>
          <w:szCs w:val="24"/>
        </w:rPr>
        <w:t>蛋白质</w:t>
      </w:r>
      <w:r w:rsidR="004D5EB6">
        <w:rPr>
          <w:rFonts w:ascii="仿宋" w:eastAsia="仿宋" w:hAnsi="仿宋" w:cs="Times New Roman" w:hint="eastAsia"/>
          <w:sz w:val="24"/>
          <w:szCs w:val="24"/>
        </w:rPr>
        <w:t>组稳态</w:t>
      </w:r>
      <w:r w:rsidR="002C7AD2" w:rsidRPr="002C7AD2">
        <w:rPr>
          <w:rFonts w:ascii="仿宋" w:eastAsia="仿宋" w:hAnsi="仿宋" w:cs="Times New Roman"/>
          <w:sz w:val="24"/>
          <w:szCs w:val="24"/>
        </w:rPr>
        <w:t>与</w:t>
      </w:r>
      <w:r w:rsidR="004D5EB6">
        <w:rPr>
          <w:rFonts w:ascii="仿宋" w:eastAsia="仿宋" w:hAnsi="仿宋" w:cs="Times New Roman" w:hint="eastAsia"/>
          <w:sz w:val="24"/>
          <w:szCs w:val="24"/>
        </w:rPr>
        <w:t>调控</w:t>
      </w:r>
      <w:r w:rsidR="002C7AD2" w:rsidRPr="002C7AD2">
        <w:rPr>
          <w:rFonts w:ascii="仿宋" w:eastAsia="仿宋" w:hAnsi="仿宋" w:cs="Times New Roman"/>
          <w:sz w:val="24"/>
          <w:szCs w:val="24"/>
        </w:rPr>
        <w:t>机制</w:t>
      </w:r>
    </w:p>
    <w:p w14:paraId="2C6018EA" w14:textId="23DA205F" w:rsidR="00470525" w:rsidRDefault="00000000">
      <w:pPr>
        <w:spacing w:line="360" w:lineRule="auto"/>
        <w:rPr>
          <w:rFonts w:ascii="Times New Roman" w:eastAsia="仿宋" w:hAnsi="Times New Roman" w:cs="Times New Roman"/>
          <w:sz w:val="24"/>
          <w:szCs w:val="24"/>
        </w:rPr>
      </w:pPr>
      <w:r>
        <w:rPr>
          <w:rFonts w:ascii="仿宋" w:eastAsia="仿宋" w:hAnsi="仿宋" w:cs="Times New Roman"/>
          <w:b/>
          <w:sz w:val="24"/>
          <w:szCs w:val="24"/>
        </w:rPr>
        <w:t>课程名称</w:t>
      </w:r>
      <w:r>
        <w:rPr>
          <w:rFonts w:ascii="仿宋" w:eastAsia="仿宋" w:hAnsi="仿宋" w:cs="Times New Roman" w:hint="eastAsia"/>
          <w:b/>
          <w:sz w:val="24"/>
          <w:szCs w:val="24"/>
        </w:rPr>
        <w:t>（英文）</w:t>
      </w:r>
      <w:r>
        <w:rPr>
          <w:rFonts w:ascii="Times New Roman" w:eastAsia="仿宋" w:hAnsi="Times New Roman" w:cs="Times New Roman"/>
          <w:b/>
          <w:sz w:val="24"/>
          <w:szCs w:val="24"/>
        </w:rPr>
        <w:t>/Course Title</w:t>
      </w:r>
      <w:r>
        <w:rPr>
          <w:rFonts w:ascii="Times New Roman" w:eastAsia="仿宋" w:hAnsi="Times New Roman" w:cs="Times New Roman" w:hint="eastAsia"/>
          <w:b/>
          <w:sz w:val="24"/>
          <w:szCs w:val="24"/>
        </w:rPr>
        <w:t xml:space="preserve"> (in English)</w:t>
      </w:r>
      <w:r>
        <w:rPr>
          <w:rFonts w:ascii="仿宋" w:eastAsia="仿宋" w:hAnsi="仿宋" w:cs="Times New Roman"/>
          <w:sz w:val="24"/>
          <w:szCs w:val="24"/>
        </w:rPr>
        <w:t>：</w:t>
      </w:r>
      <w:r w:rsidR="002C7AD2" w:rsidRPr="002C7AD2">
        <w:rPr>
          <w:rFonts w:ascii="仿宋" w:eastAsia="仿宋" w:hAnsi="仿宋" w:cs="Times New Roman"/>
          <w:sz w:val="24"/>
          <w:szCs w:val="24"/>
        </w:rPr>
        <w:t>Principles and Mechanisms of Protein Translation Regulation</w:t>
      </w:r>
    </w:p>
    <w:p w14:paraId="7EB77357" w14:textId="77777777" w:rsidR="00470525" w:rsidRDefault="00000000">
      <w:pPr>
        <w:spacing w:line="360" w:lineRule="auto"/>
        <w:ind w:left="245" w:hangingChars="100" w:hanging="245"/>
        <w:rPr>
          <w:rFonts w:ascii="Times New Roman" w:eastAsia="仿宋" w:hAnsi="Times New Roman" w:cs="Times New Roman"/>
          <w:sz w:val="24"/>
          <w:szCs w:val="24"/>
        </w:rPr>
      </w:pPr>
      <w:r>
        <w:rPr>
          <w:rFonts w:ascii="仿宋" w:eastAsia="仿宋" w:hAnsi="仿宋" w:cs="Times New Roman"/>
          <w:b/>
          <w:sz w:val="24"/>
          <w:szCs w:val="24"/>
        </w:rPr>
        <w:t>课程代码</w:t>
      </w:r>
      <w:r>
        <w:rPr>
          <w:rFonts w:ascii="Times New Roman" w:eastAsia="仿宋" w:hAnsi="Times New Roman" w:cs="Times New Roman"/>
          <w:b/>
          <w:sz w:val="24"/>
          <w:szCs w:val="24"/>
        </w:rPr>
        <w:t>/Course Code</w:t>
      </w:r>
      <w:r>
        <w:rPr>
          <w:rFonts w:ascii="仿宋" w:eastAsia="仿宋" w:hAnsi="仿宋" w:cs="Times New Roman"/>
          <w:sz w:val="24"/>
          <w:szCs w:val="24"/>
        </w:rPr>
        <w:t>：</w:t>
      </w:r>
      <w:r>
        <w:rPr>
          <w:rFonts w:ascii="仿宋" w:eastAsia="仿宋" w:hAnsi="仿宋" w:cs="Times New Roman" w:hint="eastAsia"/>
          <w:sz w:val="24"/>
          <w:szCs w:val="24"/>
        </w:rPr>
        <w:t>【新开申请时不填】</w:t>
      </w:r>
    </w:p>
    <w:p w14:paraId="182AC6F7" w14:textId="5805157E" w:rsidR="00470525" w:rsidRDefault="00000000">
      <w:pPr>
        <w:spacing w:line="360" w:lineRule="auto"/>
        <w:ind w:left="245" w:hangingChars="100" w:hanging="245"/>
        <w:rPr>
          <w:rFonts w:ascii="Times New Roman" w:eastAsia="仿宋" w:hAnsi="Times New Roman" w:cs="Times New Roman"/>
          <w:sz w:val="24"/>
          <w:szCs w:val="24"/>
        </w:rPr>
      </w:pPr>
      <w:r>
        <w:rPr>
          <w:rFonts w:ascii="仿宋" w:eastAsia="仿宋" w:hAnsi="仿宋" w:cs="Times New Roman" w:hint="eastAsia"/>
          <w:b/>
          <w:bCs/>
          <w:sz w:val="24"/>
          <w:szCs w:val="24"/>
        </w:rPr>
        <w:t>课程学分</w:t>
      </w:r>
      <w:r>
        <w:rPr>
          <w:rFonts w:ascii="Times New Roman" w:eastAsia="仿宋" w:hAnsi="Times New Roman" w:cs="Times New Roman" w:hint="eastAsia"/>
          <w:b/>
          <w:bCs/>
          <w:sz w:val="24"/>
          <w:szCs w:val="24"/>
        </w:rPr>
        <w:t>/Credits</w:t>
      </w:r>
      <w:r>
        <w:rPr>
          <w:rFonts w:ascii="仿宋" w:eastAsia="仿宋" w:hAnsi="仿宋" w:cs="Times New Roman" w:hint="eastAsia"/>
          <w:b/>
          <w:bCs/>
          <w:sz w:val="24"/>
          <w:szCs w:val="24"/>
        </w:rPr>
        <w:t>：</w:t>
      </w:r>
      <w:r w:rsidR="002C7AD2">
        <w:rPr>
          <w:rFonts w:ascii="仿宋" w:eastAsia="仿宋" w:hAnsi="仿宋" w:cs="Times New Roman" w:hint="eastAsia"/>
          <w:b/>
          <w:bCs/>
          <w:sz w:val="24"/>
          <w:szCs w:val="24"/>
        </w:rPr>
        <w:t>2</w:t>
      </w:r>
    </w:p>
    <w:p w14:paraId="0E69F0DE" w14:textId="18116711" w:rsidR="00470525" w:rsidRDefault="00000000">
      <w:pPr>
        <w:spacing w:line="360" w:lineRule="auto"/>
        <w:ind w:left="245" w:hangingChars="100" w:hanging="245"/>
        <w:rPr>
          <w:rFonts w:ascii="Times New Roman" w:eastAsia="仿宋" w:hAnsi="Times New Roman" w:cs="Times New Roman"/>
          <w:b/>
          <w:bCs/>
          <w:sz w:val="24"/>
          <w:szCs w:val="24"/>
        </w:rPr>
      </w:pPr>
      <w:r>
        <w:rPr>
          <w:rFonts w:ascii="仿宋" w:eastAsia="仿宋" w:hAnsi="仿宋" w:cs="Times New Roman" w:hint="eastAsia"/>
          <w:b/>
          <w:bCs/>
          <w:sz w:val="24"/>
          <w:szCs w:val="24"/>
        </w:rPr>
        <w:t>课程总学时</w:t>
      </w:r>
      <w:r>
        <w:rPr>
          <w:rFonts w:ascii="Times New Roman" w:eastAsia="仿宋" w:hAnsi="Times New Roman" w:cs="Times New Roman" w:hint="eastAsia"/>
          <w:b/>
          <w:bCs/>
          <w:sz w:val="24"/>
          <w:szCs w:val="24"/>
        </w:rPr>
        <w:t>/Total Credit Hours</w:t>
      </w:r>
      <w:r>
        <w:rPr>
          <w:rFonts w:ascii="仿宋" w:eastAsia="仿宋" w:hAnsi="仿宋" w:cs="Times New Roman" w:hint="eastAsia"/>
          <w:b/>
          <w:bCs/>
          <w:sz w:val="24"/>
          <w:szCs w:val="24"/>
        </w:rPr>
        <w:t>：</w:t>
      </w:r>
      <w:r w:rsidR="002C7AD2">
        <w:rPr>
          <w:rFonts w:ascii="Times New Roman" w:eastAsia="仿宋" w:hAnsi="Times New Roman" w:cs="Times New Roman"/>
          <w:sz w:val="24"/>
          <w:szCs w:val="24"/>
        </w:rPr>
        <w:t>36</w:t>
      </w:r>
      <w:r w:rsidR="002C7AD2">
        <w:rPr>
          <w:rFonts w:ascii="Times New Roman" w:eastAsia="仿宋" w:hAnsi="Times New Roman" w:cs="Times New Roman" w:hint="eastAsia"/>
          <w:b/>
          <w:bCs/>
          <w:sz w:val="24"/>
          <w:szCs w:val="24"/>
        </w:rPr>
        <w:t xml:space="preserve">  </w:t>
      </w:r>
      <w:r>
        <w:rPr>
          <w:rFonts w:ascii="仿宋" w:eastAsia="仿宋" w:hAnsi="仿宋" w:cs="Times New Roman" w:hint="eastAsia"/>
          <w:b/>
          <w:bCs/>
          <w:sz w:val="24"/>
          <w:szCs w:val="24"/>
        </w:rPr>
        <w:t>其中，含</w:t>
      </w:r>
      <w:r>
        <w:rPr>
          <w:rFonts w:ascii="Times New Roman" w:eastAsia="仿宋" w:hAnsi="Times New Roman" w:cs="Times New Roman" w:hint="eastAsia"/>
          <w:b/>
          <w:bCs/>
          <w:sz w:val="24"/>
          <w:szCs w:val="24"/>
        </w:rPr>
        <w:t>/including</w:t>
      </w:r>
      <w:r>
        <w:rPr>
          <w:rFonts w:ascii="仿宋" w:eastAsia="仿宋" w:hAnsi="仿宋" w:cs="Times New Roman" w:hint="eastAsia"/>
          <w:b/>
          <w:bCs/>
          <w:sz w:val="24"/>
          <w:szCs w:val="24"/>
        </w:rPr>
        <w:t>：</w:t>
      </w:r>
    </w:p>
    <w:p w14:paraId="6CEC483E" w14:textId="6EABC7A5" w:rsidR="00470525" w:rsidRDefault="002C7AD2">
      <w:pPr>
        <w:spacing w:line="360" w:lineRule="auto"/>
        <w:ind w:firstLineChars="400" w:firstLine="816"/>
        <w:rPr>
          <w:rFonts w:ascii="仿宋" w:eastAsia="仿宋" w:hAnsi="仿宋" w:cs="Times New Roman"/>
          <w:b/>
          <w:bCs/>
          <w:sz w:val="24"/>
          <w:szCs w:val="24"/>
        </w:rPr>
      </w:pPr>
      <w:r>
        <w:rPr>
          <w:rFonts w:ascii="Apple Color Emoji" w:eastAsia="仿宋" w:hAnsi="Apple Color Emoji" w:cs="Apple Color Emoji"/>
          <w:b/>
          <w:bCs/>
          <w:sz w:val="20"/>
          <w:szCs w:val="20"/>
        </w:rPr>
        <w:t>☑</w:t>
      </w:r>
      <w:r>
        <w:rPr>
          <w:rFonts w:ascii="仿宋" w:eastAsia="仿宋" w:hAnsi="仿宋" w:cs="Times New Roman" w:hint="eastAsia"/>
          <w:b/>
          <w:bCs/>
          <w:sz w:val="24"/>
          <w:szCs w:val="24"/>
        </w:rPr>
        <w:t>实践学时/</w:t>
      </w:r>
      <w:r>
        <w:rPr>
          <w:rFonts w:ascii="Times New Roman" w:eastAsia="仿宋" w:hAnsi="Times New Roman" w:cs="Times New Roman" w:hint="eastAsia"/>
          <w:b/>
          <w:bCs/>
          <w:sz w:val="24"/>
          <w:szCs w:val="24"/>
        </w:rPr>
        <w:t>Credit hours for practice</w:t>
      </w:r>
      <w:r>
        <w:rPr>
          <w:rFonts w:ascii="仿宋" w:eastAsia="仿宋" w:hAnsi="仿宋" w:cs="Times New Roman" w:hint="eastAsia"/>
          <w:b/>
          <w:bCs/>
          <w:sz w:val="24"/>
          <w:szCs w:val="24"/>
        </w:rPr>
        <w:t>：</w:t>
      </w:r>
    </w:p>
    <w:p w14:paraId="60D06687" w14:textId="77777777" w:rsidR="00470525" w:rsidRDefault="00000000">
      <w:pPr>
        <w:spacing w:line="360" w:lineRule="auto"/>
        <w:ind w:firstLineChars="400" w:firstLine="979"/>
        <w:rPr>
          <w:rFonts w:ascii="仿宋" w:eastAsia="仿宋" w:hAnsi="仿宋" w:cs="Times New Roman"/>
          <w:b/>
          <w:bCs/>
          <w:color w:val="0070C0"/>
          <w:sz w:val="24"/>
          <w:szCs w:val="24"/>
        </w:rPr>
      </w:pPr>
      <w:r>
        <w:rPr>
          <w:rFonts w:ascii="仿宋" w:eastAsia="仿宋" w:hAnsi="仿宋" w:cs="Times New Roman" w:hint="eastAsia"/>
          <w:b/>
          <w:bCs/>
          <w:sz w:val="24"/>
          <w:szCs w:val="24"/>
        </w:rPr>
        <w:t xml:space="preserve">  实践学分/</w:t>
      </w:r>
      <w:r>
        <w:rPr>
          <w:rFonts w:ascii="Times New Roman" w:eastAsia="仿宋" w:hAnsi="Times New Roman" w:cs="Times New Roman" w:hint="eastAsia"/>
          <w:b/>
          <w:bCs/>
          <w:sz w:val="24"/>
          <w:szCs w:val="24"/>
        </w:rPr>
        <w:t>Credits for practice</w:t>
      </w:r>
      <w:r>
        <w:rPr>
          <w:rFonts w:ascii="Times New Roman" w:eastAsia="仿宋" w:hAnsi="Times New Roman" w:cs="Times New Roman" w:hint="eastAsia"/>
          <w:b/>
          <w:bCs/>
          <w:sz w:val="24"/>
          <w:szCs w:val="24"/>
        </w:rPr>
        <w:t>：</w:t>
      </w:r>
    </w:p>
    <w:p w14:paraId="35183EF2" w14:textId="4F17084A" w:rsidR="00470525" w:rsidRDefault="002C7AD2">
      <w:pPr>
        <w:spacing w:line="360" w:lineRule="auto"/>
        <w:ind w:firstLineChars="400" w:firstLine="816"/>
        <w:rPr>
          <w:rFonts w:ascii="仿宋" w:eastAsia="仿宋" w:hAnsi="仿宋" w:cs="Times New Roman"/>
          <w:b/>
          <w:bCs/>
          <w:sz w:val="24"/>
          <w:szCs w:val="24"/>
        </w:rPr>
      </w:pPr>
      <w:r>
        <w:rPr>
          <w:rFonts w:ascii="Apple Color Emoji" w:eastAsia="仿宋" w:hAnsi="Apple Color Emoji" w:cs="Apple Color Emoji"/>
          <w:b/>
          <w:bCs/>
          <w:sz w:val="20"/>
          <w:szCs w:val="20"/>
        </w:rPr>
        <w:t>☑</w:t>
      </w:r>
      <w:r>
        <w:rPr>
          <w:rFonts w:ascii="仿宋" w:eastAsia="仿宋" w:hAnsi="仿宋" w:cs="Times New Roman" w:hint="eastAsia"/>
          <w:b/>
          <w:bCs/>
          <w:sz w:val="24"/>
          <w:szCs w:val="24"/>
        </w:rPr>
        <w:t>实验（含上机）学时/</w:t>
      </w:r>
      <w:r>
        <w:rPr>
          <w:rFonts w:ascii="Times New Roman" w:eastAsia="仿宋" w:hAnsi="Times New Roman" w:cs="Times New Roman" w:hint="eastAsia"/>
          <w:b/>
          <w:bCs/>
          <w:sz w:val="24"/>
          <w:szCs w:val="24"/>
        </w:rPr>
        <w:t>Credit hours for experiments</w:t>
      </w:r>
      <w:r>
        <w:rPr>
          <w:rFonts w:ascii="Times New Roman" w:eastAsia="仿宋" w:hAnsi="Times New Roman" w:cs="Times New Roman"/>
          <w:b/>
          <w:bCs/>
          <w:sz w:val="24"/>
          <w:szCs w:val="24"/>
        </w:rPr>
        <w:t xml:space="preserve"> (including computer sessions)</w:t>
      </w:r>
      <w:r>
        <w:rPr>
          <w:rFonts w:ascii="仿宋" w:eastAsia="仿宋" w:hAnsi="仿宋" w:cs="Times New Roman" w:hint="eastAsia"/>
          <w:b/>
          <w:bCs/>
          <w:sz w:val="24"/>
          <w:szCs w:val="24"/>
        </w:rPr>
        <w:t>：</w:t>
      </w:r>
    </w:p>
    <w:p w14:paraId="103459BC" w14:textId="77777777" w:rsidR="00470525"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 xml:space="preserve">  实验（含上机）学分/</w:t>
      </w:r>
      <w:r>
        <w:rPr>
          <w:rFonts w:ascii="Times New Roman" w:eastAsia="仿宋" w:hAnsi="Times New Roman" w:cs="Times New Roman" w:hint="eastAsia"/>
          <w:b/>
          <w:bCs/>
          <w:sz w:val="24"/>
          <w:szCs w:val="24"/>
        </w:rPr>
        <w:t>Credits for experiment</w:t>
      </w:r>
      <w:r>
        <w:rPr>
          <w:rFonts w:ascii="Times New Roman" w:eastAsia="仿宋" w:hAnsi="Times New Roman" w:cs="Times New Roman"/>
          <w:b/>
          <w:bCs/>
          <w:sz w:val="24"/>
          <w:szCs w:val="24"/>
        </w:rPr>
        <w:t>s (including computer sessions)</w:t>
      </w:r>
      <w:r>
        <w:rPr>
          <w:rFonts w:ascii="仿宋" w:eastAsia="仿宋" w:hAnsi="仿宋" w:cs="Times New Roman" w:hint="eastAsia"/>
          <w:b/>
          <w:bCs/>
          <w:sz w:val="24"/>
          <w:szCs w:val="24"/>
        </w:rPr>
        <w:t>：</w:t>
      </w:r>
    </w:p>
    <w:p w14:paraId="57B671EF" w14:textId="41A5E8C2" w:rsidR="00470525" w:rsidRDefault="002C7AD2">
      <w:pPr>
        <w:spacing w:line="360" w:lineRule="auto"/>
        <w:ind w:firstLineChars="400" w:firstLine="816"/>
        <w:rPr>
          <w:rFonts w:ascii="仿宋" w:eastAsia="仿宋" w:hAnsi="仿宋" w:cs="Times New Roman"/>
          <w:b/>
          <w:bCs/>
          <w:color w:val="FF0000"/>
          <w:sz w:val="24"/>
          <w:szCs w:val="24"/>
        </w:rPr>
      </w:pPr>
      <w:r>
        <w:rPr>
          <w:rFonts w:ascii="Apple Color Emoji" w:eastAsia="仿宋" w:hAnsi="Apple Color Emoji" w:cs="Apple Color Emoji"/>
          <w:b/>
          <w:bCs/>
          <w:sz w:val="20"/>
          <w:szCs w:val="20"/>
        </w:rPr>
        <w:t>☑</w:t>
      </w:r>
      <w:r>
        <w:rPr>
          <w:rFonts w:ascii="仿宋" w:eastAsia="仿宋" w:hAnsi="仿宋" w:cs="Times New Roman" w:hint="eastAsia"/>
          <w:b/>
          <w:bCs/>
          <w:sz w:val="24"/>
          <w:szCs w:val="24"/>
        </w:rPr>
        <w:t>含实践学分合计/</w:t>
      </w:r>
      <w:r>
        <w:rPr>
          <w:rFonts w:ascii="Times New Roman" w:eastAsia="仿宋" w:hAnsi="Times New Roman" w:cs="Times New Roman" w:hint="eastAsia"/>
          <w:b/>
          <w:bCs/>
          <w:sz w:val="24"/>
          <w:szCs w:val="24"/>
        </w:rPr>
        <w:t>Credits for practice and experiment</w:t>
      </w:r>
      <w:r>
        <w:rPr>
          <w:rFonts w:ascii="Times New Roman" w:eastAsia="仿宋" w:hAnsi="Times New Roman" w:cs="Times New Roman"/>
          <w:b/>
          <w:bCs/>
          <w:sz w:val="24"/>
          <w:szCs w:val="24"/>
        </w:rPr>
        <w:t>s</w:t>
      </w:r>
      <w:r>
        <w:rPr>
          <w:rFonts w:ascii="仿宋" w:eastAsia="仿宋" w:hAnsi="仿宋" w:cs="Times New Roman" w:hint="eastAsia"/>
          <w:b/>
          <w:bCs/>
          <w:sz w:val="24"/>
          <w:szCs w:val="24"/>
        </w:rPr>
        <w:t>：</w:t>
      </w:r>
      <w:r>
        <w:rPr>
          <w:rFonts w:ascii="仿宋" w:eastAsia="仿宋" w:hAnsi="仿宋" w:cs="Times New Roman" w:hint="eastAsia"/>
          <w:b/>
          <w:bCs/>
          <w:color w:val="FF0000"/>
          <w:sz w:val="24"/>
          <w:szCs w:val="24"/>
        </w:rPr>
        <w:t>【系统自动显示，等于实践学分+实验（含上机）学分】</w:t>
      </w:r>
    </w:p>
    <w:p w14:paraId="0D463925" w14:textId="77777777" w:rsidR="00470525"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□含实验室安全教育学时</w:t>
      </w:r>
      <w:r>
        <w:rPr>
          <w:rFonts w:ascii="Times New Roman" w:eastAsia="仿宋" w:hAnsi="Times New Roman" w:cs="Times New Roman" w:hint="eastAsia"/>
          <w:b/>
          <w:bCs/>
          <w:sz w:val="24"/>
          <w:szCs w:val="24"/>
        </w:rPr>
        <w:t>/Credit hours for laboratory safety</w:t>
      </w:r>
      <w:r>
        <w:rPr>
          <w:rFonts w:ascii="Times New Roman" w:eastAsia="仿宋" w:hAnsi="Times New Roman" w:cs="Times New Roman"/>
          <w:b/>
          <w:bCs/>
          <w:sz w:val="24"/>
          <w:szCs w:val="24"/>
        </w:rPr>
        <w:t xml:space="preserve"> education</w:t>
      </w:r>
      <w:r>
        <w:rPr>
          <w:rFonts w:ascii="仿宋" w:eastAsia="仿宋" w:hAnsi="仿宋" w:cs="Times New Roman" w:hint="eastAsia"/>
          <w:b/>
          <w:bCs/>
          <w:sz w:val="24"/>
          <w:szCs w:val="24"/>
        </w:rPr>
        <w:t>：</w:t>
      </w:r>
    </w:p>
    <w:p w14:paraId="1872A5B9" w14:textId="77777777" w:rsidR="00470525" w:rsidRDefault="00000000">
      <w:pPr>
        <w:spacing w:line="360" w:lineRule="auto"/>
        <w:ind w:firstLineChars="400" w:firstLine="979"/>
        <w:rPr>
          <w:rFonts w:ascii="Times New Roman" w:eastAsia="仿宋" w:hAnsi="Times New Roman" w:cs="Times New Roman"/>
          <w:b/>
          <w:bCs/>
          <w:sz w:val="24"/>
          <w:szCs w:val="24"/>
        </w:rPr>
      </w:pPr>
      <w:r>
        <w:rPr>
          <w:rFonts w:ascii="仿宋" w:eastAsia="仿宋" w:hAnsi="仿宋" w:cs="Times New Roman" w:hint="eastAsia"/>
          <w:b/>
          <w:bCs/>
          <w:sz w:val="24"/>
          <w:szCs w:val="24"/>
        </w:rPr>
        <w:t>□含劳动教育学时</w:t>
      </w:r>
      <w:r>
        <w:rPr>
          <w:rFonts w:ascii="Times New Roman" w:eastAsia="仿宋" w:hAnsi="Times New Roman" w:cs="Times New Roman" w:hint="eastAsia"/>
          <w:b/>
          <w:bCs/>
          <w:sz w:val="24"/>
          <w:szCs w:val="24"/>
        </w:rPr>
        <w:t>/Credit hours for labor education</w:t>
      </w:r>
      <w:r>
        <w:rPr>
          <w:rFonts w:ascii="仿宋" w:eastAsia="仿宋" w:hAnsi="仿宋" w:cs="Times New Roman" w:hint="eastAsia"/>
          <w:b/>
          <w:bCs/>
          <w:sz w:val="24"/>
          <w:szCs w:val="24"/>
        </w:rPr>
        <w:t>：</w:t>
      </w:r>
    </w:p>
    <w:p w14:paraId="629E982A" w14:textId="77777777" w:rsidR="00470525"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□含美育学时</w:t>
      </w:r>
      <w:r>
        <w:rPr>
          <w:rFonts w:ascii="Times New Roman" w:eastAsia="仿宋" w:hAnsi="Times New Roman" w:cs="Times New Roman" w:hint="eastAsia"/>
          <w:b/>
          <w:bCs/>
          <w:sz w:val="24"/>
          <w:szCs w:val="24"/>
        </w:rPr>
        <w:t>Credit hours for aesthetic education</w:t>
      </w:r>
      <w:r>
        <w:rPr>
          <w:rFonts w:ascii="仿宋" w:eastAsia="仿宋" w:hAnsi="仿宋" w:cs="Times New Roman" w:hint="eastAsia"/>
          <w:b/>
          <w:bCs/>
          <w:sz w:val="24"/>
          <w:szCs w:val="24"/>
        </w:rPr>
        <w:t>：</w:t>
      </w:r>
    </w:p>
    <w:p w14:paraId="252C0C71" w14:textId="77777777" w:rsidR="00470525"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 xml:space="preserve">  含美育学分</w:t>
      </w:r>
      <w:r>
        <w:rPr>
          <w:rFonts w:ascii="Times New Roman" w:eastAsia="仿宋" w:hAnsi="Times New Roman" w:cs="Times New Roman" w:hint="eastAsia"/>
          <w:b/>
          <w:bCs/>
          <w:sz w:val="24"/>
          <w:szCs w:val="24"/>
        </w:rPr>
        <w:t>Credits for aesthetic education</w:t>
      </w:r>
      <w:r>
        <w:rPr>
          <w:rFonts w:ascii="仿宋" w:eastAsia="仿宋" w:hAnsi="仿宋" w:cs="Times New Roman" w:hint="eastAsia"/>
          <w:b/>
          <w:bCs/>
          <w:sz w:val="24"/>
          <w:szCs w:val="24"/>
        </w:rPr>
        <w:t>：</w:t>
      </w:r>
    </w:p>
    <w:p w14:paraId="5E4D60ED" w14:textId="77777777" w:rsidR="00470525"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部分学分和学时有对应关系，系统填写其中一项时自动计算另一项，</w:t>
      </w:r>
    </w:p>
    <w:p w14:paraId="16B7009D" w14:textId="77777777" w:rsidR="00470525"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计算公式：</w:t>
      </w:r>
    </w:p>
    <w:p w14:paraId="73FEBC76" w14:textId="77777777" w:rsidR="00470525"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学时</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学分</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课程总学分）</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课程总学时，折算结果保留一位小数。</w:t>
      </w:r>
    </w:p>
    <w:p w14:paraId="2D13A3A0" w14:textId="77777777" w:rsidR="00470525"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学分</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学时</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课程总学时）</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课程总学分，折算结果保留一位小数。</w:t>
      </w:r>
    </w:p>
    <w:p w14:paraId="1F33DA84" w14:textId="77777777" w:rsidR="00470525"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备注：老课已有的字段信息默认带到教学大纲里</w:t>
      </w:r>
    </w:p>
    <w:p w14:paraId="55BC92DF" w14:textId="14DF2735" w:rsidR="00470525" w:rsidRDefault="00000000">
      <w:pPr>
        <w:spacing w:line="360" w:lineRule="auto"/>
        <w:rPr>
          <w:rFonts w:ascii="Times New Roman" w:eastAsia="仿宋" w:hAnsi="Times New Roman" w:cs="Times New Roman"/>
          <w:b/>
          <w:bCs/>
          <w:sz w:val="15"/>
          <w:szCs w:val="15"/>
        </w:rPr>
      </w:pPr>
      <w:r>
        <w:rPr>
          <w:rFonts w:ascii="仿宋" w:eastAsia="仿宋" w:hAnsi="仿宋" w:cs="Times New Roman" w:hint="eastAsia"/>
          <w:b/>
          <w:bCs/>
          <w:sz w:val="24"/>
          <w:szCs w:val="24"/>
        </w:rPr>
        <w:t>课程层级（难度等级）</w:t>
      </w:r>
      <w:r>
        <w:rPr>
          <w:rFonts w:ascii="Times New Roman" w:eastAsia="仿宋" w:hAnsi="Times New Roman" w:cs="Times New Roman" w:hint="eastAsia"/>
          <w:b/>
          <w:bCs/>
          <w:sz w:val="24"/>
          <w:szCs w:val="24"/>
        </w:rPr>
        <w:t>/Course Level (Difficulty</w:t>
      </w:r>
      <w:r>
        <w:rPr>
          <w:rFonts w:ascii="Times New Roman" w:eastAsia="仿宋" w:hAnsi="Times New Roman" w:cs="Times New Roman"/>
          <w:b/>
          <w:bCs/>
          <w:sz w:val="24"/>
          <w:szCs w:val="24"/>
        </w:rPr>
        <w:t xml:space="preserve"> Level</w:t>
      </w:r>
      <w:r>
        <w:rPr>
          <w:rFonts w:ascii="Times New Roman" w:eastAsia="仿宋" w:hAnsi="Times New Roman" w:cs="Times New Roman" w:hint="eastAsia"/>
          <w:b/>
          <w:bCs/>
          <w:sz w:val="24"/>
          <w:szCs w:val="24"/>
        </w:rPr>
        <w:t>)</w:t>
      </w:r>
      <w:r>
        <w:rPr>
          <w:rFonts w:ascii="仿宋" w:eastAsia="仿宋" w:hAnsi="仿宋" w:cs="Times New Roman" w:hint="eastAsia"/>
          <w:b/>
          <w:bCs/>
          <w:sz w:val="24"/>
          <w:szCs w:val="24"/>
        </w:rPr>
        <w:t>：</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 xml:space="preserve">0  </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 xml:space="preserve">1  </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 xml:space="preserve">2  </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 xml:space="preserve">3  </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 xml:space="preserve">4  </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 xml:space="preserve">5  </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 xml:space="preserve">6  </w:t>
      </w:r>
      <w:r w:rsidR="002C7AD2">
        <w:rPr>
          <w:rFonts w:ascii="Apple Color Emoji" w:eastAsia="仿宋" w:hAnsi="Apple Color Emoji" w:cs="Apple Color Emoji"/>
          <w:b/>
          <w:bCs/>
          <w:sz w:val="20"/>
          <w:szCs w:val="20"/>
        </w:rPr>
        <w:t>☑</w:t>
      </w:r>
      <w:r>
        <w:rPr>
          <w:rFonts w:ascii="Times New Roman" w:eastAsia="仿宋" w:hAnsi="Times New Roman" w:cs="Times New Roman" w:hint="eastAsia"/>
          <w:b/>
          <w:bCs/>
          <w:sz w:val="15"/>
          <w:szCs w:val="15"/>
        </w:rPr>
        <w:t xml:space="preserve">7  </w:t>
      </w:r>
      <w:r>
        <w:rPr>
          <w:rFonts w:ascii="仿宋" w:eastAsia="仿宋" w:hAnsi="仿宋" w:cs="Times New Roman" w:hint="eastAsia"/>
          <w:b/>
          <w:bCs/>
          <w:sz w:val="15"/>
          <w:szCs w:val="15"/>
        </w:rPr>
        <w:t>□</w:t>
      </w:r>
      <w:r>
        <w:rPr>
          <w:rFonts w:ascii="Times New Roman" w:eastAsia="仿宋" w:hAnsi="Times New Roman" w:cs="Times New Roman" w:hint="eastAsia"/>
          <w:b/>
          <w:bCs/>
          <w:sz w:val="15"/>
          <w:szCs w:val="15"/>
        </w:rPr>
        <w:t>8</w:t>
      </w:r>
    </w:p>
    <w:p w14:paraId="12AD642F" w14:textId="77777777" w:rsidR="00470525" w:rsidRDefault="00000000">
      <w:pPr>
        <w:spacing w:line="360" w:lineRule="auto"/>
        <w:rPr>
          <w:rFonts w:ascii="Times New Roman" w:eastAsia="仿宋" w:hAnsi="Times New Roman" w:cs="Times New Roman"/>
          <w:b/>
          <w:bCs/>
          <w:sz w:val="24"/>
          <w:szCs w:val="24"/>
        </w:rPr>
      </w:pPr>
      <w:r>
        <w:rPr>
          <w:rFonts w:ascii="仿宋" w:eastAsia="仿宋" w:hAnsi="仿宋" w:cs="Times New Roman" w:hint="eastAsia"/>
          <w:b/>
          <w:bCs/>
          <w:sz w:val="24"/>
          <w:szCs w:val="24"/>
        </w:rPr>
        <w:t>先修课程</w:t>
      </w:r>
      <w:r>
        <w:rPr>
          <w:rFonts w:ascii="Times New Roman" w:eastAsia="仿宋" w:hAnsi="Times New Roman" w:cs="Times New Roman" w:hint="eastAsia"/>
          <w:b/>
          <w:bCs/>
          <w:sz w:val="24"/>
          <w:szCs w:val="24"/>
        </w:rPr>
        <w:t>/Prerequisite Course(s)</w:t>
      </w:r>
      <w:r>
        <w:rPr>
          <w:rFonts w:ascii="仿宋" w:eastAsia="仿宋" w:hAnsi="仿宋" w:cs="Times New Roman" w:hint="eastAsia"/>
          <w:b/>
          <w:bCs/>
          <w:sz w:val="24"/>
          <w:szCs w:val="24"/>
        </w:rPr>
        <w:t>：</w:t>
      </w:r>
    </w:p>
    <w:p w14:paraId="7D63499B" w14:textId="4A57D537" w:rsidR="00470525" w:rsidRDefault="00000000">
      <w:pPr>
        <w:spacing w:line="360" w:lineRule="auto"/>
        <w:rPr>
          <w:rFonts w:ascii="Times New Roman" w:eastAsia="仿宋" w:hAnsi="Times New Roman" w:cs="Times New Roman"/>
          <w:b/>
          <w:bCs/>
          <w:sz w:val="24"/>
          <w:szCs w:val="24"/>
        </w:rPr>
      </w:pPr>
      <w:r>
        <w:rPr>
          <w:rFonts w:ascii="仿宋" w:eastAsia="仿宋" w:hAnsi="仿宋" w:cs="Times New Roman" w:hint="eastAsia"/>
          <w:b/>
          <w:bCs/>
          <w:sz w:val="24"/>
          <w:szCs w:val="24"/>
        </w:rPr>
        <w:t>主要授课语言</w:t>
      </w:r>
      <w:r>
        <w:rPr>
          <w:rFonts w:ascii="Times New Roman" w:eastAsia="仿宋" w:hAnsi="Times New Roman" w:cs="Times New Roman" w:hint="eastAsia"/>
          <w:b/>
          <w:bCs/>
          <w:sz w:val="24"/>
          <w:szCs w:val="24"/>
        </w:rPr>
        <w:t>/ Language</w:t>
      </w:r>
      <w:r>
        <w:rPr>
          <w:rFonts w:ascii="Times New Roman" w:eastAsia="仿宋" w:hAnsi="Times New Roman" w:cs="Times New Roman"/>
          <w:b/>
          <w:bCs/>
          <w:sz w:val="24"/>
          <w:szCs w:val="24"/>
        </w:rPr>
        <w:t xml:space="preserve"> of Instruction</w:t>
      </w:r>
      <w:r>
        <w:rPr>
          <w:rFonts w:ascii="仿宋" w:eastAsia="仿宋" w:hAnsi="仿宋" w:cs="Times New Roman" w:hint="eastAsia"/>
          <w:b/>
          <w:bCs/>
          <w:sz w:val="24"/>
          <w:szCs w:val="24"/>
        </w:rPr>
        <w:t>：</w:t>
      </w:r>
      <w:r>
        <w:rPr>
          <w:rFonts w:ascii="Times New Roman" w:eastAsia="仿宋" w:hAnsi="Times New Roman" w:cs="Times New Roman"/>
          <w:b/>
          <w:bCs/>
          <w:sz w:val="24"/>
          <w:szCs w:val="24"/>
        </w:rPr>
        <w:t xml:space="preserve"> </w:t>
      </w:r>
      <w:r w:rsidR="002C7AD2">
        <w:rPr>
          <w:rFonts w:ascii="Times New Roman" w:eastAsia="仿宋" w:hAnsi="Times New Roman" w:cs="Times New Roman" w:hint="eastAsia"/>
          <w:b/>
          <w:bCs/>
          <w:sz w:val="24"/>
          <w:szCs w:val="24"/>
        </w:rPr>
        <w:t>English</w:t>
      </w:r>
    </w:p>
    <w:p w14:paraId="20413D6A" w14:textId="77777777" w:rsidR="00470525" w:rsidRDefault="00000000">
      <w:pPr>
        <w:spacing w:line="360" w:lineRule="auto"/>
        <w:rPr>
          <w:rFonts w:ascii="Times New Roman" w:eastAsia="仿宋" w:hAnsi="Times New Roman" w:cs="Times New Roman"/>
          <w:b/>
          <w:bCs/>
          <w:sz w:val="24"/>
          <w:szCs w:val="24"/>
        </w:rPr>
      </w:pPr>
      <w:r>
        <w:rPr>
          <w:rFonts w:ascii="仿宋" w:eastAsia="仿宋" w:hAnsi="仿宋" w:cs="Times New Roman" w:hint="eastAsia"/>
          <w:b/>
          <w:bCs/>
          <w:sz w:val="24"/>
          <w:szCs w:val="24"/>
        </w:rPr>
        <w:lastRenderedPageBreak/>
        <w:t>适用门类：</w:t>
      </w:r>
      <w:r>
        <w:rPr>
          <w:rFonts w:ascii="Times New Roman" w:eastAsia="仿宋" w:hAnsi="Times New Roman" w:cs="Times New Roman" w:hint="eastAsia"/>
          <w:b/>
          <w:bCs/>
          <w:sz w:val="24"/>
          <w:szCs w:val="24"/>
        </w:rPr>
        <w:t>Applicable Discipline</w:t>
      </w:r>
      <w:r>
        <w:rPr>
          <w:rFonts w:ascii="Times New Roman" w:eastAsia="仿宋" w:hAnsi="Times New Roman" w:cs="Times New Roman" w:hint="eastAsia"/>
          <w:b/>
          <w:bCs/>
          <w:sz w:val="24"/>
          <w:szCs w:val="24"/>
        </w:rPr>
        <w:t>：</w:t>
      </w:r>
    </w:p>
    <w:p w14:paraId="7CB2F2B2" w14:textId="1C002C26" w:rsidR="00470525" w:rsidRDefault="00000000">
      <w:pPr>
        <w:spacing w:line="360" w:lineRule="auto"/>
        <w:rPr>
          <w:rFonts w:ascii="Times New Roman" w:eastAsia="仿宋" w:hAnsi="Times New Roman" w:cs="Times New Roman"/>
          <w:b/>
          <w:bCs/>
          <w:szCs w:val="21"/>
        </w:rPr>
      </w:pPr>
      <w:r>
        <w:rPr>
          <w:rFonts w:ascii="仿宋" w:eastAsia="仿宋" w:hAnsi="仿宋" w:cs="Times New Roman" w:hint="eastAsia"/>
          <w:b/>
          <w:bCs/>
          <w:sz w:val="24"/>
          <w:szCs w:val="24"/>
        </w:rPr>
        <w:t>适用一级学科/专业学位类别</w:t>
      </w:r>
      <w:r>
        <w:rPr>
          <w:rFonts w:ascii="Times New Roman" w:eastAsia="仿宋" w:hAnsi="Times New Roman" w:cs="Times New Roman"/>
          <w:b/>
          <w:bCs/>
          <w:sz w:val="24"/>
          <w:szCs w:val="24"/>
        </w:rPr>
        <w:t>First-Level Discipline/ Degree Category</w:t>
      </w:r>
      <w:r>
        <w:rPr>
          <w:rFonts w:ascii="Times New Roman" w:eastAsia="仿宋" w:hAnsi="Times New Roman" w:cs="Times New Roman" w:hint="eastAsia"/>
          <w:b/>
          <w:bCs/>
          <w:szCs w:val="21"/>
        </w:rPr>
        <w:t>：</w:t>
      </w:r>
      <w:r w:rsidR="002C7AD2">
        <w:rPr>
          <w:rFonts w:ascii="仿宋" w:eastAsia="仿宋" w:hAnsi="仿宋" w:hint="eastAsia"/>
          <w:sz w:val="24"/>
          <w:szCs w:val="24"/>
        </w:rPr>
        <w:t>0710 生物学</w:t>
      </w:r>
    </w:p>
    <w:p w14:paraId="6809338E" w14:textId="4B8846ED" w:rsidR="00470525" w:rsidRDefault="00000000">
      <w:pPr>
        <w:spacing w:line="360" w:lineRule="auto"/>
        <w:rPr>
          <w:rFonts w:ascii="Times New Roman" w:eastAsia="仿宋" w:hAnsi="Times New Roman" w:cs="Times New Roman"/>
          <w:sz w:val="24"/>
          <w:szCs w:val="24"/>
        </w:rPr>
      </w:pPr>
      <w:r>
        <w:rPr>
          <w:rFonts w:ascii="仿宋" w:eastAsia="仿宋" w:hAnsi="仿宋" w:cs="Times New Roman" w:hint="eastAsia"/>
          <w:b/>
          <w:sz w:val="24"/>
          <w:szCs w:val="24"/>
        </w:rPr>
        <w:t>开课单位</w:t>
      </w:r>
      <w:r>
        <w:rPr>
          <w:rFonts w:ascii="Times New Roman" w:eastAsia="仿宋" w:hAnsi="Times New Roman" w:cs="Times New Roman"/>
          <w:b/>
          <w:sz w:val="24"/>
          <w:szCs w:val="24"/>
        </w:rPr>
        <w:t>/School/Department</w:t>
      </w:r>
      <w:r>
        <w:rPr>
          <w:rFonts w:ascii="仿宋" w:eastAsia="仿宋" w:hAnsi="仿宋" w:cs="Times New Roman"/>
          <w:sz w:val="24"/>
          <w:szCs w:val="24"/>
        </w:rPr>
        <w:t>：</w:t>
      </w:r>
      <w:r w:rsidR="002C7AD2">
        <w:rPr>
          <w:rFonts w:ascii="仿宋" w:eastAsia="仿宋" w:hAnsi="仿宋" w:hint="eastAsia"/>
          <w:sz w:val="24"/>
          <w:szCs w:val="24"/>
        </w:rPr>
        <w:t>生物医学研究院</w:t>
      </w:r>
    </w:p>
    <w:p w14:paraId="5D7BE59B" w14:textId="77777777" w:rsidR="00470525" w:rsidRDefault="00000000">
      <w:pPr>
        <w:spacing w:line="360" w:lineRule="auto"/>
        <w:rPr>
          <w:rFonts w:ascii="Times New Roman" w:eastAsia="仿宋" w:hAnsi="Times New Roman" w:cs="Times New Roman"/>
          <w:sz w:val="24"/>
          <w:szCs w:val="24"/>
        </w:rPr>
      </w:pPr>
      <w:r>
        <w:rPr>
          <w:rFonts w:ascii="仿宋" w:eastAsia="仿宋" w:hAnsi="仿宋" w:cs="Times New Roman" w:hint="eastAsia"/>
          <w:b/>
          <w:bCs/>
          <w:sz w:val="24"/>
          <w:szCs w:val="24"/>
        </w:rPr>
        <w:t>开课学期</w:t>
      </w:r>
      <w:r>
        <w:rPr>
          <w:rFonts w:ascii="Times New Roman" w:eastAsia="仿宋" w:hAnsi="Times New Roman" w:cs="Times New Roman" w:hint="eastAsia"/>
          <w:b/>
          <w:bCs/>
          <w:sz w:val="24"/>
          <w:szCs w:val="24"/>
        </w:rPr>
        <w:t>/Semester</w:t>
      </w:r>
      <w:r>
        <w:rPr>
          <w:rFonts w:ascii="仿宋" w:eastAsia="仿宋" w:hAnsi="仿宋" w:cs="Times New Roman" w:hint="eastAsia"/>
          <w:b/>
          <w:bCs/>
          <w:sz w:val="24"/>
          <w:szCs w:val="24"/>
        </w:rPr>
        <w:t>：</w:t>
      </w:r>
      <w:r>
        <w:rPr>
          <w:rFonts w:ascii="仿宋" w:eastAsia="仿宋" w:hAnsi="仿宋" w:cs="Times New Roman" w:hint="eastAsia"/>
          <w:sz w:val="24"/>
          <w:szCs w:val="24"/>
        </w:rPr>
        <w:t>【新开申请时不填】</w:t>
      </w:r>
    </w:p>
    <w:p w14:paraId="010FD7CB" w14:textId="63B92C2A" w:rsidR="00470525" w:rsidRDefault="00000000">
      <w:pPr>
        <w:spacing w:line="360" w:lineRule="auto"/>
        <w:rPr>
          <w:rFonts w:ascii="Times New Roman" w:eastAsia="仿宋" w:hAnsi="Times New Roman" w:cs="Times New Roman"/>
          <w:b/>
          <w:bCs/>
          <w:sz w:val="24"/>
          <w:szCs w:val="24"/>
        </w:rPr>
      </w:pPr>
      <w:r>
        <w:rPr>
          <w:rFonts w:ascii="仿宋" w:eastAsia="仿宋" w:hAnsi="仿宋" w:cs="Times New Roman" w:hint="eastAsia"/>
          <w:b/>
          <w:bCs/>
          <w:sz w:val="24"/>
          <w:szCs w:val="24"/>
        </w:rPr>
        <w:t>课程负责人</w:t>
      </w:r>
      <w:r>
        <w:rPr>
          <w:rFonts w:ascii="Times New Roman" w:eastAsia="仿宋" w:hAnsi="Times New Roman" w:cs="Times New Roman" w:hint="eastAsia"/>
          <w:b/>
          <w:bCs/>
          <w:sz w:val="24"/>
          <w:szCs w:val="24"/>
        </w:rPr>
        <w:t>/</w:t>
      </w:r>
      <w:r>
        <w:rPr>
          <w:rFonts w:ascii="Times New Roman" w:eastAsia="仿宋" w:hAnsi="Times New Roman" w:cs="Times New Roman"/>
          <w:b/>
          <w:bCs/>
          <w:sz w:val="24"/>
          <w:szCs w:val="24"/>
        </w:rPr>
        <w:t>Course Leader</w:t>
      </w:r>
      <w:r>
        <w:rPr>
          <w:rFonts w:ascii="仿宋" w:eastAsia="仿宋" w:hAnsi="仿宋" w:cs="Times New Roman" w:hint="eastAsia"/>
          <w:b/>
          <w:bCs/>
          <w:sz w:val="24"/>
          <w:szCs w:val="24"/>
        </w:rPr>
        <w:t>：</w:t>
      </w:r>
      <w:r w:rsidR="002C7AD2">
        <w:rPr>
          <w:rFonts w:ascii="仿宋" w:eastAsia="仿宋" w:hAnsi="仿宋" w:cs="Times New Roman" w:hint="eastAsia"/>
          <w:b/>
          <w:bCs/>
          <w:sz w:val="24"/>
          <w:szCs w:val="24"/>
        </w:rPr>
        <w:t>Roland</w:t>
      </w:r>
      <w:r w:rsidR="002C7AD2">
        <w:rPr>
          <w:rFonts w:ascii="仿宋" w:eastAsia="仿宋" w:hAnsi="仿宋" w:cs="Times New Roman"/>
          <w:b/>
          <w:bCs/>
          <w:sz w:val="24"/>
          <w:szCs w:val="24"/>
        </w:rPr>
        <w:t xml:space="preserve"> </w:t>
      </w:r>
      <w:r w:rsidR="002C7AD2">
        <w:rPr>
          <w:rFonts w:ascii="仿宋" w:eastAsia="仿宋" w:hAnsi="仿宋" w:cs="Times New Roman" w:hint="eastAsia"/>
          <w:b/>
          <w:bCs/>
          <w:sz w:val="24"/>
          <w:szCs w:val="24"/>
        </w:rPr>
        <w:t>Beckmann</w:t>
      </w:r>
    </w:p>
    <w:p w14:paraId="7356A6B3" w14:textId="4C2F6AF0" w:rsidR="00470525" w:rsidRDefault="00000000">
      <w:pPr>
        <w:spacing w:line="360" w:lineRule="auto"/>
        <w:rPr>
          <w:rFonts w:ascii="仿宋" w:eastAsia="仿宋" w:hAnsi="仿宋" w:cs="Times New Roman"/>
          <w:sz w:val="24"/>
          <w:szCs w:val="24"/>
        </w:rPr>
      </w:pPr>
      <w:r>
        <w:rPr>
          <w:rFonts w:ascii="仿宋" w:eastAsia="仿宋" w:hAnsi="仿宋" w:cs="Times New Roman" w:hint="eastAsia"/>
          <w:b/>
          <w:sz w:val="24"/>
          <w:szCs w:val="24"/>
        </w:rPr>
        <w:t>主讲</w:t>
      </w:r>
      <w:r>
        <w:rPr>
          <w:rFonts w:ascii="仿宋" w:eastAsia="仿宋" w:hAnsi="仿宋" w:cs="Times New Roman"/>
          <w:b/>
          <w:sz w:val="24"/>
          <w:szCs w:val="24"/>
        </w:rPr>
        <w:t>教师</w:t>
      </w:r>
      <w:r>
        <w:rPr>
          <w:rFonts w:ascii="Times New Roman" w:eastAsia="仿宋" w:hAnsi="Times New Roman" w:cs="Times New Roman"/>
          <w:b/>
          <w:sz w:val="24"/>
          <w:szCs w:val="24"/>
        </w:rPr>
        <w:t>/Instructor</w:t>
      </w:r>
      <w:r>
        <w:rPr>
          <w:rFonts w:ascii="Times New Roman" w:eastAsia="仿宋" w:hAnsi="Times New Roman" w:cs="Times New Roman" w:hint="eastAsia"/>
          <w:b/>
          <w:sz w:val="24"/>
          <w:szCs w:val="24"/>
        </w:rPr>
        <w:t>(s)</w:t>
      </w:r>
      <w:r>
        <w:rPr>
          <w:rFonts w:ascii="仿宋" w:eastAsia="仿宋" w:hAnsi="仿宋" w:cs="Times New Roman"/>
          <w:sz w:val="24"/>
          <w:szCs w:val="24"/>
        </w:rPr>
        <w:t>：</w:t>
      </w:r>
      <w:r w:rsidR="002C7AD2">
        <w:rPr>
          <w:rFonts w:ascii="仿宋" w:eastAsia="仿宋" w:hAnsi="仿宋" w:cs="Times New Roman" w:hint="eastAsia"/>
          <w:sz w:val="24"/>
          <w:szCs w:val="24"/>
        </w:rPr>
        <w:t>Roland</w:t>
      </w:r>
      <w:r w:rsidR="002C7AD2">
        <w:rPr>
          <w:rFonts w:ascii="仿宋" w:eastAsia="仿宋" w:hAnsi="仿宋" w:cs="Times New Roman"/>
          <w:sz w:val="24"/>
          <w:szCs w:val="24"/>
        </w:rPr>
        <w:t xml:space="preserve"> </w:t>
      </w:r>
      <w:r w:rsidR="002C7AD2">
        <w:rPr>
          <w:rFonts w:ascii="仿宋" w:eastAsia="仿宋" w:hAnsi="仿宋" w:cs="Times New Roman" w:hint="eastAsia"/>
          <w:sz w:val="24"/>
          <w:szCs w:val="24"/>
        </w:rPr>
        <w:t>Beckmann，程净东，蓝斐，周丹，石玉衡</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32"/>
        <w:gridCol w:w="1206"/>
        <w:gridCol w:w="275"/>
        <w:gridCol w:w="167"/>
        <w:gridCol w:w="362"/>
        <w:gridCol w:w="677"/>
        <w:gridCol w:w="373"/>
        <w:gridCol w:w="142"/>
        <w:gridCol w:w="766"/>
        <w:gridCol w:w="756"/>
        <w:gridCol w:w="1079"/>
        <w:gridCol w:w="182"/>
        <w:gridCol w:w="2144"/>
      </w:tblGrid>
      <w:tr w:rsidR="00470525" w14:paraId="4BDA1AAA" w14:textId="77777777">
        <w:trPr>
          <w:trHeight w:val="44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1966A955" w14:textId="77777777" w:rsidR="00470525" w:rsidRDefault="00000000">
            <w:pPr>
              <w:jc w:val="left"/>
              <w:rPr>
                <w:rFonts w:ascii="Times New Roman" w:eastAsia="仿宋" w:hAnsi="Times New Roman" w:cs="Times New Roman"/>
                <w:b/>
                <w:szCs w:val="21"/>
              </w:rPr>
            </w:pPr>
            <w:r>
              <w:rPr>
                <w:rFonts w:ascii="Times New Roman" w:eastAsia="仿宋" w:hAnsi="Times New Roman" w:cs="Times New Roman"/>
                <w:b/>
                <w:sz w:val="24"/>
                <w:szCs w:val="24"/>
              </w:rPr>
              <w:t>1.</w:t>
            </w:r>
            <w:r>
              <w:rPr>
                <w:rFonts w:ascii="仿宋" w:eastAsia="仿宋" w:hAnsi="仿宋" w:cs="Times New Roman" w:hint="eastAsia"/>
                <w:b/>
                <w:sz w:val="24"/>
                <w:szCs w:val="24"/>
              </w:rPr>
              <w:t>课程简介</w:t>
            </w:r>
            <w:r>
              <w:rPr>
                <w:rFonts w:ascii="Times New Roman" w:eastAsia="仿宋" w:hAnsi="Times New Roman" w:cs="Times New Roman" w:hint="eastAsia"/>
                <w:b/>
                <w:sz w:val="24"/>
                <w:szCs w:val="24"/>
              </w:rPr>
              <w:t xml:space="preserve">/Course </w:t>
            </w:r>
            <w:r>
              <w:rPr>
                <w:rFonts w:ascii="Times New Roman" w:eastAsia="仿宋" w:hAnsi="Times New Roman" w:cs="Times New Roman"/>
                <w:b/>
                <w:sz w:val="24"/>
                <w:szCs w:val="24"/>
              </w:rPr>
              <w:t>Description</w:t>
            </w:r>
          </w:p>
        </w:tc>
      </w:tr>
      <w:tr w:rsidR="00470525" w14:paraId="6E7D8415" w14:textId="77777777" w:rsidTr="00CE038C">
        <w:trPr>
          <w:trHeight w:hRule="exact" w:val="1711"/>
          <w:jc w:val="center"/>
        </w:trPr>
        <w:tc>
          <w:tcPr>
            <w:tcW w:w="2461" w:type="dxa"/>
            <w:gridSpan w:val="4"/>
            <w:tcBorders>
              <w:top w:val="single" w:sz="4" w:space="0" w:color="auto"/>
              <w:left w:val="single" w:sz="4" w:space="0" w:color="auto"/>
              <w:bottom w:val="single" w:sz="4" w:space="0" w:color="auto"/>
              <w:right w:val="single" w:sz="4" w:space="0" w:color="auto"/>
            </w:tcBorders>
            <w:vAlign w:val="center"/>
          </w:tcPr>
          <w:p w14:paraId="77A24E13"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课程简介（中文）</w:t>
            </w:r>
          </w:p>
          <w:p w14:paraId="424370FF" w14:textId="77777777" w:rsidR="00470525" w:rsidRDefault="00000000">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 xml:space="preserve">Course </w:t>
            </w:r>
            <w:r>
              <w:rPr>
                <w:rFonts w:ascii="Times New Roman" w:eastAsia="仿宋" w:hAnsi="Times New Roman" w:cs="Times New Roman"/>
                <w:b/>
                <w:bCs/>
                <w:szCs w:val="21"/>
              </w:rPr>
              <w:t>Description</w:t>
            </w:r>
            <w:r>
              <w:rPr>
                <w:rFonts w:ascii="Times New Roman" w:eastAsia="仿宋" w:hAnsi="Times New Roman" w:cs="Times New Roman" w:hint="eastAsia"/>
                <w:b/>
                <w:bCs/>
                <w:szCs w:val="21"/>
              </w:rPr>
              <w:t xml:space="preserve"> </w:t>
            </w:r>
            <w:r>
              <w:rPr>
                <w:rFonts w:ascii="Times New Roman" w:eastAsia="仿宋" w:hAnsi="Times New Roman" w:cs="Times New Roman"/>
                <w:b/>
                <w:bCs/>
                <w:szCs w:val="21"/>
              </w:rPr>
              <w:t>(</w:t>
            </w:r>
            <w:r>
              <w:rPr>
                <w:rFonts w:ascii="Times New Roman" w:eastAsia="仿宋" w:hAnsi="Times New Roman" w:cs="Times New Roman" w:hint="eastAsia"/>
                <w:b/>
                <w:bCs/>
                <w:szCs w:val="21"/>
              </w:rPr>
              <w:t>in Chinese</w:t>
            </w:r>
            <w:r>
              <w:rPr>
                <w:rFonts w:ascii="Times New Roman" w:eastAsia="仿宋" w:hAnsi="Times New Roman" w:cs="Times New Roman"/>
                <w:b/>
                <w:bCs/>
                <w:szCs w:val="21"/>
              </w:rPr>
              <w:t>)</w:t>
            </w:r>
          </w:p>
          <w:p w14:paraId="3256F806" w14:textId="77777777" w:rsidR="00470525" w:rsidRDefault="00000000">
            <w:pPr>
              <w:jc w:val="center"/>
              <w:rPr>
                <w:rFonts w:ascii="Times New Roman" w:eastAsia="仿宋" w:hAnsi="Times New Roman" w:cs="Times New Roman"/>
                <w:szCs w:val="21"/>
              </w:rPr>
            </w:pPr>
            <w:r>
              <w:rPr>
                <w:rFonts w:ascii="仿宋" w:eastAsia="仿宋" w:hAnsi="仿宋" w:cs="Times New Roman" w:hint="eastAsia"/>
                <w:sz w:val="24"/>
                <w:szCs w:val="24"/>
                <w:vertAlign w:val="subscript"/>
              </w:rPr>
              <w:t>（均在</w:t>
            </w:r>
            <w:r>
              <w:rPr>
                <w:rFonts w:ascii="Times New Roman" w:eastAsia="仿宋" w:hAnsi="Times New Roman" w:cs="Times New Roman" w:hint="eastAsia"/>
                <w:sz w:val="24"/>
                <w:szCs w:val="24"/>
                <w:vertAlign w:val="subscript"/>
              </w:rPr>
              <w:t>150</w:t>
            </w:r>
            <w:r>
              <w:rPr>
                <w:rFonts w:ascii="仿宋" w:eastAsia="仿宋" w:hAnsi="仿宋" w:cs="Times New Roman" w:hint="eastAsia"/>
                <w:sz w:val="24"/>
                <w:szCs w:val="24"/>
                <w:vertAlign w:val="subscript"/>
              </w:rPr>
              <w:t>字以内）</w:t>
            </w:r>
          </w:p>
        </w:tc>
        <w:tc>
          <w:tcPr>
            <w:tcW w:w="6648" w:type="dxa"/>
            <w:gridSpan w:val="10"/>
            <w:tcBorders>
              <w:top w:val="single" w:sz="4" w:space="0" w:color="auto"/>
              <w:left w:val="single" w:sz="4" w:space="0" w:color="auto"/>
              <w:bottom w:val="single" w:sz="4" w:space="0" w:color="auto"/>
              <w:right w:val="single" w:sz="4" w:space="0" w:color="auto"/>
            </w:tcBorders>
            <w:vAlign w:val="center"/>
          </w:tcPr>
          <w:p w14:paraId="5857588A" w14:textId="4FEFCFBB" w:rsidR="00470525" w:rsidRDefault="002C7AD2">
            <w:pPr>
              <w:rPr>
                <w:rFonts w:ascii="Times New Roman" w:eastAsia="仿宋" w:hAnsi="Times New Roman" w:cs="Times New Roman"/>
                <w:szCs w:val="21"/>
              </w:rPr>
            </w:pPr>
            <w:r w:rsidRPr="002C7AD2">
              <w:rPr>
                <w:rFonts w:ascii="仿宋" w:eastAsia="仿宋" w:hAnsi="仿宋" w:cs="Times New Roman"/>
                <w:szCs w:val="21"/>
              </w:rPr>
              <w:t>本课程系统讲授真核蛋白质翻译调控的基本原理与关键分子机制，涵盖核糖体功能调控、翻译质量控制及翻译组学方法在基因表达调控中的应用。通过专题讲授与科研案例解析，引导学生从分子机制到系统层面理解翻译调控规律，提升前沿文献理解能力与科研思维，为生命科学相关研究奠定基础。</w:t>
            </w:r>
          </w:p>
        </w:tc>
      </w:tr>
      <w:tr w:rsidR="00470525" w14:paraId="30BB61A6" w14:textId="77777777" w:rsidTr="00CE038C">
        <w:trPr>
          <w:trHeight w:hRule="exact" w:val="2968"/>
          <w:jc w:val="center"/>
        </w:trPr>
        <w:tc>
          <w:tcPr>
            <w:tcW w:w="2461" w:type="dxa"/>
            <w:gridSpan w:val="4"/>
            <w:tcBorders>
              <w:top w:val="single" w:sz="4" w:space="0" w:color="auto"/>
              <w:left w:val="single" w:sz="4" w:space="0" w:color="auto"/>
              <w:bottom w:val="single" w:sz="4" w:space="0" w:color="auto"/>
              <w:right w:val="single" w:sz="4" w:space="0" w:color="auto"/>
            </w:tcBorders>
            <w:vAlign w:val="center"/>
          </w:tcPr>
          <w:p w14:paraId="26CA922A"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课程简介（英文）</w:t>
            </w:r>
          </w:p>
          <w:p w14:paraId="42E25629" w14:textId="77777777" w:rsidR="00470525" w:rsidRDefault="00000000">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 xml:space="preserve">Course </w:t>
            </w:r>
            <w:r>
              <w:rPr>
                <w:rFonts w:ascii="Times New Roman" w:eastAsia="仿宋" w:hAnsi="Times New Roman" w:cs="Times New Roman"/>
                <w:b/>
                <w:bCs/>
                <w:szCs w:val="21"/>
              </w:rPr>
              <w:t>Description</w:t>
            </w:r>
            <w:r>
              <w:rPr>
                <w:rFonts w:ascii="Times New Roman" w:eastAsia="仿宋" w:hAnsi="Times New Roman" w:cs="Times New Roman" w:hint="eastAsia"/>
                <w:b/>
                <w:bCs/>
                <w:szCs w:val="21"/>
              </w:rPr>
              <w:t xml:space="preserve"> </w:t>
            </w:r>
            <w:r>
              <w:rPr>
                <w:rFonts w:ascii="Times New Roman" w:eastAsia="仿宋" w:hAnsi="Times New Roman" w:cs="Times New Roman"/>
                <w:b/>
                <w:bCs/>
                <w:szCs w:val="21"/>
              </w:rPr>
              <w:t>(</w:t>
            </w:r>
            <w:r>
              <w:rPr>
                <w:rFonts w:ascii="Times New Roman" w:eastAsia="仿宋" w:hAnsi="Times New Roman" w:cs="Times New Roman" w:hint="eastAsia"/>
                <w:b/>
                <w:bCs/>
                <w:szCs w:val="21"/>
              </w:rPr>
              <w:t>in English</w:t>
            </w:r>
            <w:r>
              <w:rPr>
                <w:rFonts w:ascii="Times New Roman" w:eastAsia="仿宋" w:hAnsi="Times New Roman" w:cs="Times New Roman"/>
                <w:b/>
                <w:bCs/>
                <w:szCs w:val="21"/>
              </w:rPr>
              <w:t>)</w:t>
            </w:r>
          </w:p>
          <w:p w14:paraId="082D46B2" w14:textId="77777777" w:rsidR="00470525" w:rsidRDefault="00000000">
            <w:pPr>
              <w:jc w:val="center"/>
              <w:rPr>
                <w:rFonts w:ascii="Times New Roman" w:eastAsia="仿宋" w:hAnsi="Times New Roman" w:cs="Times New Roman"/>
                <w:szCs w:val="21"/>
              </w:rPr>
            </w:pPr>
            <w:r>
              <w:rPr>
                <w:rFonts w:ascii="仿宋" w:eastAsia="仿宋" w:hAnsi="仿宋" w:cs="Times New Roman" w:hint="eastAsia"/>
                <w:sz w:val="24"/>
                <w:szCs w:val="24"/>
                <w:vertAlign w:val="subscript"/>
              </w:rPr>
              <w:t>（均在</w:t>
            </w:r>
            <w:r>
              <w:rPr>
                <w:rFonts w:ascii="Times New Roman" w:eastAsia="仿宋" w:hAnsi="Times New Roman" w:cs="Times New Roman" w:hint="eastAsia"/>
                <w:sz w:val="24"/>
                <w:szCs w:val="24"/>
                <w:vertAlign w:val="subscript"/>
              </w:rPr>
              <w:t>150</w:t>
            </w:r>
            <w:r>
              <w:rPr>
                <w:rFonts w:ascii="仿宋" w:eastAsia="仿宋" w:hAnsi="仿宋" w:cs="Times New Roman" w:hint="eastAsia"/>
                <w:sz w:val="24"/>
                <w:szCs w:val="24"/>
                <w:vertAlign w:val="subscript"/>
              </w:rPr>
              <w:t>字以内）</w:t>
            </w:r>
          </w:p>
        </w:tc>
        <w:tc>
          <w:tcPr>
            <w:tcW w:w="6648" w:type="dxa"/>
            <w:gridSpan w:val="10"/>
            <w:tcBorders>
              <w:top w:val="single" w:sz="4" w:space="0" w:color="auto"/>
              <w:left w:val="single" w:sz="4" w:space="0" w:color="auto"/>
              <w:bottom w:val="single" w:sz="4" w:space="0" w:color="auto"/>
              <w:right w:val="single" w:sz="4" w:space="0" w:color="auto"/>
            </w:tcBorders>
            <w:vAlign w:val="center"/>
          </w:tcPr>
          <w:p w14:paraId="4704FA34" w14:textId="3B476241" w:rsidR="00470525" w:rsidRDefault="002C7AD2">
            <w:pPr>
              <w:rPr>
                <w:rFonts w:ascii="Times New Roman" w:eastAsia="仿宋" w:hAnsi="Times New Roman" w:cs="Times New Roman"/>
                <w:szCs w:val="21"/>
              </w:rPr>
            </w:pPr>
            <w:r w:rsidRPr="002C7AD2">
              <w:rPr>
                <w:rFonts w:ascii="仿宋" w:eastAsia="仿宋" w:hAnsi="仿宋" w:cs="Times New Roman"/>
                <w:szCs w:val="21"/>
              </w:rPr>
              <w:t>This course introduces the fundamental principles and molecular mechanisms of eukaryotic translational regulation, covering ribosome function, translational quality control, and translatomic approaches in gene expression regulation. Through lectures and research-based case studies, students will gain a multiscale understanding of translational control from molecular mechanisms to system-level regulation, and develop skills in reading frontier literature and scientific reasoning, providing a foundation for future research in life sciences.</w:t>
            </w:r>
          </w:p>
        </w:tc>
      </w:tr>
      <w:tr w:rsidR="00470525" w14:paraId="36635AD3" w14:textId="77777777">
        <w:trPr>
          <w:trHeight w:val="39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495BE12A" w14:textId="77777777" w:rsidR="00470525" w:rsidRDefault="00000000">
            <w:pPr>
              <w:rPr>
                <w:rFonts w:ascii="Times New Roman" w:eastAsia="仿宋" w:hAnsi="Times New Roman" w:cs="Times New Roman"/>
                <w:b/>
                <w:sz w:val="24"/>
                <w:szCs w:val="24"/>
              </w:rPr>
            </w:pPr>
            <w:r>
              <w:rPr>
                <w:rFonts w:ascii="Times New Roman" w:eastAsia="仿宋" w:hAnsi="Times New Roman" w:cs="Times New Roman"/>
                <w:b/>
                <w:sz w:val="24"/>
                <w:szCs w:val="24"/>
              </w:rPr>
              <w:t>2.</w:t>
            </w:r>
            <w:r>
              <w:rPr>
                <w:rFonts w:ascii="仿宋" w:eastAsia="仿宋" w:hAnsi="仿宋" w:cs="Times New Roman" w:hint="eastAsia"/>
                <w:b/>
                <w:sz w:val="24"/>
                <w:szCs w:val="24"/>
              </w:rPr>
              <w:t>教学目标</w:t>
            </w:r>
            <w:r>
              <w:rPr>
                <w:rFonts w:ascii="Times New Roman" w:eastAsia="仿宋" w:hAnsi="Times New Roman" w:cs="Times New Roman" w:hint="eastAsia"/>
                <w:b/>
                <w:sz w:val="24"/>
                <w:szCs w:val="24"/>
              </w:rPr>
              <w:t>/Course Objectives</w:t>
            </w:r>
            <w:r>
              <w:rPr>
                <w:rFonts w:ascii="仿宋" w:eastAsia="仿宋" w:hAnsi="仿宋" w:cs="Times New Roman" w:hint="eastAsia"/>
                <w:b/>
                <w:sz w:val="24"/>
                <w:szCs w:val="24"/>
              </w:rPr>
              <w:t>（</w:t>
            </w:r>
            <w:r>
              <w:rPr>
                <w:rFonts w:ascii="Times New Roman" w:eastAsia="仿宋" w:hAnsi="Times New Roman" w:cs="Times New Roman" w:hint="eastAsia"/>
                <w:b/>
                <w:sz w:val="24"/>
                <w:szCs w:val="24"/>
              </w:rPr>
              <w:t>100-200</w:t>
            </w:r>
            <w:r>
              <w:rPr>
                <w:rFonts w:ascii="仿宋" w:eastAsia="仿宋" w:hAnsi="仿宋" w:cs="Times New Roman" w:hint="eastAsia"/>
                <w:b/>
                <w:sz w:val="24"/>
                <w:szCs w:val="24"/>
              </w:rPr>
              <w:t>字）</w:t>
            </w:r>
          </w:p>
          <w:p w14:paraId="36E09438" w14:textId="77777777" w:rsidR="00470525" w:rsidRDefault="00000000">
            <w:pPr>
              <w:rPr>
                <w:rFonts w:ascii="Times New Roman" w:eastAsia="仿宋" w:hAnsi="Times New Roman" w:cs="Times New Roman"/>
                <w:b/>
                <w:szCs w:val="21"/>
              </w:rPr>
            </w:pPr>
            <w:r>
              <w:rPr>
                <w:rFonts w:ascii="仿宋" w:eastAsia="仿宋" w:hAnsi="仿宋" w:cs="Courier New" w:hint="eastAsia"/>
                <w:szCs w:val="21"/>
              </w:rPr>
              <w:t>（结合本校办学定位、学生情况、专业人才培养要求，应体现价值引领、知识传授、能力培养等方面的内容。）</w:t>
            </w:r>
          </w:p>
        </w:tc>
      </w:tr>
      <w:tr w:rsidR="00470525" w14:paraId="5500DB3A" w14:textId="77777777">
        <w:trPr>
          <w:trHeight w:val="1271"/>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5DFE8E26" w14:textId="0CF10461" w:rsidR="00470525" w:rsidRDefault="00D105AA">
            <w:pPr>
              <w:rPr>
                <w:rFonts w:ascii="Times New Roman" w:eastAsia="仿宋" w:hAnsi="Times New Roman" w:cs="Times New Roman"/>
                <w:b/>
                <w:sz w:val="24"/>
                <w:szCs w:val="24"/>
              </w:rPr>
            </w:pPr>
            <w:r w:rsidRPr="00D105AA">
              <w:rPr>
                <w:rFonts w:ascii="Times New Roman" w:eastAsia="仿宋" w:hAnsi="Times New Roman" w:cs="Times New Roman"/>
                <w:bCs/>
                <w:sz w:val="24"/>
                <w:szCs w:val="24"/>
              </w:rPr>
              <w:t>This course is designed for students in life sciences and related interdisciplinary fields. It aims to provide a systematic understanding of the fundamental principles and key molecular mechanisms of translational regulation, while highlighting its critical roles in normal biological processes and disease. Through case studies of cutting-edge research, the course develops students’ abilities to critically read high-impact literature, integrate information across multiple scales, and engage in scientific reasoning. It also strengthens problem-oriented thinking and research literacy, laying a solid foundation for the training of high-level innovative researchers.</w:t>
            </w:r>
          </w:p>
        </w:tc>
      </w:tr>
      <w:tr w:rsidR="00470525" w14:paraId="250DCD07" w14:textId="77777777">
        <w:trPr>
          <w:trHeight w:val="39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0A36928C" w14:textId="77777777" w:rsidR="00470525" w:rsidRDefault="00000000">
            <w:pPr>
              <w:rPr>
                <w:rFonts w:ascii="Times New Roman" w:eastAsia="仿宋" w:hAnsi="Times New Roman" w:cs="Times New Roman"/>
                <w:b/>
                <w:szCs w:val="21"/>
              </w:rPr>
            </w:pPr>
            <w:r>
              <w:rPr>
                <w:rFonts w:ascii="Times New Roman" w:eastAsia="仿宋" w:hAnsi="Times New Roman" w:cs="Times New Roman" w:hint="eastAsia"/>
                <w:b/>
                <w:sz w:val="24"/>
                <w:szCs w:val="24"/>
              </w:rPr>
              <w:t>3</w:t>
            </w:r>
            <w:r>
              <w:rPr>
                <w:rFonts w:ascii="Times New Roman" w:eastAsia="仿宋" w:hAnsi="Times New Roman" w:cs="Times New Roman"/>
                <w:b/>
                <w:sz w:val="24"/>
                <w:szCs w:val="24"/>
              </w:rPr>
              <w:t>.</w:t>
            </w:r>
            <w:r>
              <w:rPr>
                <w:rFonts w:ascii="Times New Roman" w:eastAsia="仿宋" w:hAnsi="Times New Roman" w:cs="Times New Roman" w:hint="eastAsia"/>
                <w:b/>
                <w:sz w:val="24"/>
                <w:szCs w:val="24"/>
              </w:rPr>
              <w:t>教学方式</w:t>
            </w:r>
            <w:r>
              <w:rPr>
                <w:rFonts w:ascii="Times New Roman" w:eastAsia="仿宋" w:hAnsi="Times New Roman" w:cs="Times New Roman" w:hint="eastAsia"/>
                <w:b/>
                <w:sz w:val="24"/>
                <w:szCs w:val="24"/>
              </w:rPr>
              <w:t>/Teaching Methods</w:t>
            </w:r>
            <w:r>
              <w:rPr>
                <w:rFonts w:ascii="Times New Roman" w:eastAsia="仿宋" w:hAnsi="Times New Roman" w:cs="Times New Roman" w:hint="eastAsia"/>
                <w:sz w:val="28"/>
                <w:szCs w:val="28"/>
                <w:vertAlign w:val="subscript"/>
              </w:rPr>
              <w:t>（应体现实现教学目标所采用的具体策略、方法和组织形式）</w:t>
            </w:r>
          </w:p>
        </w:tc>
      </w:tr>
      <w:tr w:rsidR="00470525" w14:paraId="5884C44A" w14:textId="77777777">
        <w:trPr>
          <w:trHeight w:val="1333"/>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0C361A84" w14:textId="1FE481A3" w:rsidR="00470525" w:rsidRPr="00D105AA" w:rsidRDefault="00D105AA">
            <w:pPr>
              <w:rPr>
                <w:rFonts w:ascii="Times New Roman" w:eastAsia="仿宋" w:hAnsi="Times New Roman" w:cs="Times New Roman"/>
                <w:bCs/>
                <w:sz w:val="24"/>
                <w:szCs w:val="24"/>
              </w:rPr>
            </w:pPr>
            <w:r w:rsidRPr="00D105AA">
              <w:rPr>
                <w:rFonts w:ascii="Times New Roman" w:eastAsia="仿宋" w:hAnsi="Times New Roman" w:cs="Times New Roman"/>
                <w:bCs/>
                <w:sz w:val="24"/>
                <w:szCs w:val="24"/>
              </w:rPr>
              <w:t xml:space="preserve">This course combines classroom lectures with interactive learning. Lectures systematically cover key topics, including the regulation of ribosome function, translational quality control, and translatomics approaches, helping students build a solid theoretical foundation while gaining insight into recent advances in the field. Interactive sessions incorporate questions, discussions, and real-time feedback to encourage active participation and critical thinking, </w:t>
            </w:r>
            <w:r w:rsidRPr="00D105AA">
              <w:rPr>
                <w:rFonts w:ascii="Times New Roman" w:eastAsia="仿宋" w:hAnsi="Times New Roman" w:cs="Times New Roman"/>
                <w:bCs/>
                <w:sz w:val="24"/>
                <w:szCs w:val="24"/>
              </w:rPr>
              <w:lastRenderedPageBreak/>
              <w:t>while developing skills in scientific communication and collaboration. This teaching approach emphasizes not only knowledge acquisition but also the development of analytical abilities and scientific thinking.</w:t>
            </w:r>
          </w:p>
        </w:tc>
      </w:tr>
      <w:tr w:rsidR="00470525" w14:paraId="28BBE923" w14:textId="77777777">
        <w:trPr>
          <w:trHeight w:val="44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58CFB665" w14:textId="77777777" w:rsidR="00470525" w:rsidRDefault="00000000">
            <w:pPr>
              <w:numPr>
                <w:ilvl w:val="255"/>
                <w:numId w:val="0"/>
              </w:numPr>
              <w:rPr>
                <w:rFonts w:ascii="Times New Roman" w:eastAsia="仿宋" w:hAnsi="Times New Roman" w:cs="Times New Roman"/>
                <w:b/>
                <w:sz w:val="24"/>
                <w:szCs w:val="24"/>
              </w:rPr>
            </w:pPr>
            <w:r>
              <w:rPr>
                <w:rFonts w:ascii="仿宋" w:eastAsia="仿宋" w:hAnsi="仿宋" w:cs="Times New Roman" w:hint="eastAsia"/>
                <w:b/>
                <w:sz w:val="24"/>
                <w:szCs w:val="24"/>
              </w:rPr>
              <w:lastRenderedPageBreak/>
              <w:t>4.教学内容及进度安排</w:t>
            </w:r>
            <w:r>
              <w:rPr>
                <w:rFonts w:ascii="Times New Roman" w:eastAsia="仿宋" w:hAnsi="Times New Roman" w:cs="Times New Roman" w:hint="eastAsia"/>
                <w:b/>
                <w:sz w:val="24"/>
                <w:szCs w:val="24"/>
              </w:rPr>
              <w:t>/Course Content &amp; Schedule</w:t>
            </w:r>
          </w:p>
          <w:p w14:paraId="6DABE737" w14:textId="77777777" w:rsidR="00470525" w:rsidRDefault="00000000">
            <w:pPr>
              <w:rPr>
                <w:rFonts w:ascii="Times New Roman" w:eastAsia="仿宋" w:hAnsi="Times New Roman" w:cs="Times New Roman"/>
                <w:b/>
                <w:sz w:val="24"/>
                <w:szCs w:val="24"/>
              </w:rPr>
            </w:pPr>
            <w:r>
              <w:rPr>
                <w:rFonts w:ascii="仿宋" w:eastAsia="仿宋" w:hAnsi="仿宋" w:cs="Times New Roman" w:hint="eastAsia"/>
                <w:szCs w:val="21"/>
              </w:rPr>
              <w:t>（</w:t>
            </w:r>
            <w:r>
              <w:rPr>
                <w:rFonts w:ascii="仿宋" w:eastAsia="仿宋" w:hAnsi="仿宋" w:cs="Courier New" w:hint="eastAsia"/>
                <w:szCs w:val="21"/>
              </w:rPr>
              <w:t>按照教学周编排，应包含每节课教学内容及教学目标，如有作业及考核要求，请一并列明）</w:t>
            </w:r>
          </w:p>
        </w:tc>
      </w:tr>
      <w:tr w:rsidR="00470525" w14:paraId="192CB962" w14:textId="77777777">
        <w:trPr>
          <w:trHeight w:val="3534"/>
          <w:jc w:val="center"/>
        </w:trPr>
        <w:tc>
          <w:tcPr>
            <w:tcW w:w="9109" w:type="dxa"/>
            <w:gridSpan w:val="14"/>
            <w:tcBorders>
              <w:top w:val="single" w:sz="4" w:space="0" w:color="auto"/>
              <w:left w:val="single" w:sz="4" w:space="0" w:color="auto"/>
              <w:bottom w:val="single" w:sz="4" w:space="0" w:color="auto"/>
              <w:right w:val="single" w:sz="4" w:space="0" w:color="auto"/>
            </w:tcBorders>
            <w:vAlign w:val="center"/>
          </w:tcPr>
          <w:tbl>
            <w:tblPr>
              <w:tblW w:w="4950" w:type="pct"/>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956"/>
              <w:gridCol w:w="888"/>
              <w:gridCol w:w="4134"/>
              <w:gridCol w:w="2810"/>
            </w:tblGrid>
            <w:tr w:rsidR="00547FFC" w14:paraId="65383E8A"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hideMark/>
                </w:tcPr>
                <w:p w14:paraId="717625CF" w14:textId="77777777" w:rsidR="00547FFC" w:rsidRDefault="00547FFC" w:rsidP="00547FFC">
                  <w:pPr>
                    <w:pStyle w:val="af"/>
                  </w:pPr>
                  <w:r>
                    <w:rPr>
                      <w:rStyle w:val="af0"/>
                    </w:rPr>
                    <w:t>课次</w:t>
                  </w:r>
                </w:p>
                <w:p w14:paraId="5C957C2B" w14:textId="77777777" w:rsidR="00547FFC" w:rsidRDefault="00547FFC" w:rsidP="00547FFC">
                  <w:pPr>
                    <w:pStyle w:val="af"/>
                  </w:pPr>
                  <w:r>
                    <w:t>No.</w:t>
                  </w:r>
                </w:p>
              </w:tc>
              <w:tc>
                <w:tcPr>
                  <w:tcW w:w="505" w:type="pct"/>
                  <w:tcBorders>
                    <w:top w:val="single" w:sz="6" w:space="0" w:color="000000"/>
                    <w:left w:val="single" w:sz="6" w:space="0" w:color="000000"/>
                    <w:bottom w:val="single" w:sz="6" w:space="0" w:color="000000"/>
                    <w:right w:val="single" w:sz="6" w:space="0" w:color="000000"/>
                  </w:tcBorders>
                  <w:vAlign w:val="center"/>
                  <w:hideMark/>
                </w:tcPr>
                <w:p w14:paraId="6DC97521" w14:textId="77777777" w:rsidR="00547FFC" w:rsidRDefault="00547FFC" w:rsidP="00547FFC">
                  <w:pPr>
                    <w:pStyle w:val="af"/>
                  </w:pPr>
                  <w:r>
                    <w:rPr>
                      <w:rStyle w:val="af0"/>
                    </w:rPr>
                    <w:t>教学周</w:t>
                  </w:r>
                </w:p>
                <w:p w14:paraId="649F6853" w14:textId="77777777" w:rsidR="00547FFC" w:rsidRDefault="00547FFC" w:rsidP="00547FFC">
                  <w:pPr>
                    <w:pStyle w:val="af"/>
                  </w:pPr>
                  <w:r>
                    <w:t>Week</w:t>
                  </w:r>
                </w:p>
              </w:tc>
              <w:tc>
                <w:tcPr>
                  <w:tcW w:w="2352" w:type="pct"/>
                  <w:tcBorders>
                    <w:top w:val="single" w:sz="6" w:space="0" w:color="000000"/>
                    <w:left w:val="single" w:sz="6" w:space="0" w:color="000000"/>
                    <w:bottom w:val="single" w:sz="6" w:space="0" w:color="000000"/>
                    <w:right w:val="single" w:sz="6" w:space="0" w:color="000000"/>
                  </w:tcBorders>
                  <w:vAlign w:val="center"/>
                  <w:hideMark/>
                </w:tcPr>
                <w:p w14:paraId="52722360" w14:textId="77777777" w:rsidR="00547FFC" w:rsidRDefault="00547FFC" w:rsidP="00547FFC">
                  <w:pPr>
                    <w:pStyle w:val="af"/>
                  </w:pPr>
                  <w:r>
                    <w:rPr>
                      <w:rStyle w:val="af0"/>
                    </w:rPr>
                    <w:t>教学内容及预期效果</w:t>
                  </w:r>
                </w:p>
                <w:p w14:paraId="7FC3F0F0" w14:textId="77777777" w:rsidR="00547FFC" w:rsidRDefault="00547FFC" w:rsidP="00547FFC">
                  <w:pPr>
                    <w:pStyle w:val="af"/>
                  </w:pPr>
                  <w:r>
                    <w:t>Content &amp; Expected Achievement</w:t>
                  </w:r>
                </w:p>
              </w:tc>
              <w:tc>
                <w:tcPr>
                  <w:tcW w:w="1599" w:type="pct"/>
                  <w:tcBorders>
                    <w:top w:val="single" w:sz="6" w:space="0" w:color="000000"/>
                    <w:left w:val="single" w:sz="6" w:space="0" w:color="000000"/>
                    <w:bottom w:val="single" w:sz="6" w:space="0" w:color="000000"/>
                    <w:right w:val="single" w:sz="6" w:space="0" w:color="000000"/>
                  </w:tcBorders>
                  <w:vAlign w:val="center"/>
                  <w:hideMark/>
                </w:tcPr>
                <w:p w14:paraId="1AFF29F1" w14:textId="77777777" w:rsidR="00547FFC" w:rsidRDefault="00547FFC" w:rsidP="00547FFC">
                  <w:pPr>
                    <w:pStyle w:val="af"/>
                  </w:pPr>
                  <w:r>
                    <w:rPr>
                      <w:rStyle w:val="af0"/>
                    </w:rPr>
                    <w:t>作业/实验</w:t>
                  </w:r>
                </w:p>
                <w:p w14:paraId="49F8B4AD" w14:textId="77777777" w:rsidR="00547FFC" w:rsidRDefault="00547FFC" w:rsidP="00547FFC">
                  <w:pPr>
                    <w:pStyle w:val="af"/>
                  </w:pPr>
                  <w:r>
                    <w:t>Assignment</w:t>
                  </w:r>
                </w:p>
              </w:tc>
            </w:tr>
            <w:tr w:rsidR="00547FFC" w14:paraId="772FFC25"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hideMark/>
                </w:tcPr>
                <w:p w14:paraId="39C43157" w14:textId="77777777" w:rsidR="00547FFC" w:rsidRDefault="00547FFC" w:rsidP="00547FFC">
                  <w:pPr>
                    <w:pStyle w:val="af"/>
                  </w:pPr>
                  <w:r>
                    <w:t>1</w:t>
                  </w:r>
                </w:p>
              </w:tc>
              <w:tc>
                <w:tcPr>
                  <w:tcW w:w="505" w:type="pct"/>
                  <w:tcBorders>
                    <w:top w:val="single" w:sz="6" w:space="0" w:color="000000"/>
                    <w:left w:val="single" w:sz="6" w:space="0" w:color="000000"/>
                    <w:bottom w:val="single" w:sz="6" w:space="0" w:color="000000"/>
                    <w:right w:val="single" w:sz="6" w:space="0" w:color="000000"/>
                  </w:tcBorders>
                  <w:vAlign w:val="center"/>
                  <w:hideMark/>
                </w:tcPr>
                <w:p w14:paraId="36A59E17" w14:textId="77777777" w:rsidR="00547FFC" w:rsidRDefault="00547FFC" w:rsidP="00547FFC">
                  <w:pPr>
                    <w:pStyle w:val="af"/>
                  </w:pPr>
                  <w:r>
                    <w:t>1</w:t>
                  </w:r>
                </w:p>
              </w:tc>
              <w:tc>
                <w:tcPr>
                  <w:tcW w:w="2352" w:type="pct"/>
                  <w:tcBorders>
                    <w:top w:val="single" w:sz="6" w:space="0" w:color="000000"/>
                    <w:left w:val="single" w:sz="6" w:space="0" w:color="000000"/>
                    <w:bottom w:val="single" w:sz="6" w:space="0" w:color="000000"/>
                    <w:right w:val="single" w:sz="6" w:space="0" w:color="000000"/>
                  </w:tcBorders>
                  <w:vAlign w:val="center"/>
                  <w:hideMark/>
                </w:tcPr>
                <w:p w14:paraId="0AAE96C6" w14:textId="55E48E09" w:rsidR="00547FFC" w:rsidRPr="00D105AA" w:rsidRDefault="00D105AA" w:rsidP="00D105AA">
                  <w:pPr>
                    <w:pStyle w:val="af"/>
                  </w:pPr>
                  <w:r w:rsidRPr="00D105AA">
                    <w:t>Life cycle of proteins</w:t>
                  </w:r>
                  <w:r w:rsidRPr="00D105AA">
                    <w:rPr>
                      <w:rFonts w:hint="eastAsia"/>
                    </w:rPr>
                    <w:t>：introduction</w:t>
                  </w:r>
                </w:p>
              </w:tc>
              <w:tc>
                <w:tcPr>
                  <w:tcW w:w="1599" w:type="pct"/>
                  <w:tcBorders>
                    <w:top w:val="single" w:sz="6" w:space="0" w:color="000000"/>
                    <w:left w:val="single" w:sz="6" w:space="0" w:color="000000"/>
                    <w:bottom w:val="single" w:sz="6" w:space="0" w:color="000000"/>
                    <w:right w:val="single" w:sz="6" w:space="0" w:color="000000"/>
                  </w:tcBorders>
                  <w:vAlign w:val="center"/>
                  <w:hideMark/>
                </w:tcPr>
                <w:p w14:paraId="66DAE92B" w14:textId="6C1A97D5" w:rsidR="00547FFC" w:rsidRDefault="00D105AA" w:rsidP="00547FFC">
                  <w:pPr>
                    <w:pStyle w:val="af"/>
                  </w:pPr>
                  <w:r w:rsidRPr="00D105AA">
                    <w:t>Reflect carefully on the topics discussed in class.</w:t>
                  </w:r>
                </w:p>
              </w:tc>
            </w:tr>
            <w:tr w:rsidR="00547FFC" w14:paraId="7471A00E"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hideMark/>
                </w:tcPr>
                <w:p w14:paraId="06E91C5E" w14:textId="14D0D1A1" w:rsidR="00547FFC" w:rsidRDefault="00547FFC" w:rsidP="00547FFC">
                  <w:pPr>
                    <w:pStyle w:val="af"/>
                  </w:pPr>
                  <w:r>
                    <w:t>2</w:t>
                  </w:r>
                  <w:r w:rsidR="00D105AA">
                    <w:t>-4</w:t>
                  </w:r>
                </w:p>
              </w:tc>
              <w:tc>
                <w:tcPr>
                  <w:tcW w:w="505" w:type="pct"/>
                  <w:tcBorders>
                    <w:top w:val="single" w:sz="6" w:space="0" w:color="000000"/>
                    <w:left w:val="single" w:sz="6" w:space="0" w:color="000000"/>
                    <w:bottom w:val="single" w:sz="6" w:space="0" w:color="000000"/>
                    <w:right w:val="single" w:sz="6" w:space="0" w:color="000000"/>
                  </w:tcBorders>
                  <w:vAlign w:val="center"/>
                  <w:hideMark/>
                </w:tcPr>
                <w:p w14:paraId="37F1FE9E" w14:textId="4652A949" w:rsidR="00547FFC" w:rsidRDefault="00D105AA" w:rsidP="00547FFC">
                  <w:pPr>
                    <w:pStyle w:val="af"/>
                  </w:pPr>
                  <w:r>
                    <w:t>3</w:t>
                  </w:r>
                </w:p>
              </w:tc>
              <w:tc>
                <w:tcPr>
                  <w:tcW w:w="2352" w:type="pct"/>
                  <w:tcBorders>
                    <w:top w:val="single" w:sz="6" w:space="0" w:color="000000"/>
                    <w:left w:val="single" w:sz="6" w:space="0" w:color="000000"/>
                    <w:bottom w:val="single" w:sz="6" w:space="0" w:color="000000"/>
                    <w:right w:val="single" w:sz="6" w:space="0" w:color="000000"/>
                  </w:tcBorders>
                  <w:vAlign w:val="center"/>
                  <w:hideMark/>
                </w:tcPr>
                <w:p w14:paraId="59C1BD47" w14:textId="5DC1FBE0" w:rsidR="00547FFC" w:rsidRDefault="00D105AA" w:rsidP="00547FFC">
                  <w:pPr>
                    <w:pStyle w:val="af"/>
                    <w:rPr>
                      <w:rFonts w:hint="eastAsia"/>
                    </w:rPr>
                  </w:pPr>
                  <w:r>
                    <w:t>Translation</w:t>
                  </w:r>
                </w:p>
              </w:tc>
              <w:tc>
                <w:tcPr>
                  <w:tcW w:w="1599" w:type="pct"/>
                  <w:tcBorders>
                    <w:top w:val="single" w:sz="6" w:space="0" w:color="000000"/>
                    <w:left w:val="single" w:sz="6" w:space="0" w:color="000000"/>
                    <w:bottom w:val="single" w:sz="6" w:space="0" w:color="000000"/>
                    <w:right w:val="single" w:sz="6" w:space="0" w:color="000000"/>
                  </w:tcBorders>
                  <w:vAlign w:val="center"/>
                  <w:hideMark/>
                </w:tcPr>
                <w:p w14:paraId="78872A60" w14:textId="6FEC40C8" w:rsidR="00547FFC" w:rsidRDefault="00D105AA" w:rsidP="00547FFC">
                  <w:pPr>
                    <w:pStyle w:val="af"/>
                  </w:pPr>
                  <w:r w:rsidRPr="00D105AA">
                    <w:t>Reflect carefully on the topics discussed in class.</w:t>
                  </w:r>
                </w:p>
              </w:tc>
            </w:tr>
            <w:tr w:rsidR="00D105AA" w14:paraId="1B4BB04C"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tcPr>
                <w:p w14:paraId="40314954" w14:textId="0535B6D7" w:rsidR="00D105AA" w:rsidRDefault="00D105AA" w:rsidP="00D105AA">
                  <w:pPr>
                    <w:pStyle w:val="af"/>
                  </w:pPr>
                  <w:r>
                    <w:t>5-7</w:t>
                  </w:r>
                </w:p>
              </w:tc>
              <w:tc>
                <w:tcPr>
                  <w:tcW w:w="505" w:type="pct"/>
                  <w:tcBorders>
                    <w:top w:val="single" w:sz="6" w:space="0" w:color="000000"/>
                    <w:left w:val="single" w:sz="6" w:space="0" w:color="000000"/>
                    <w:bottom w:val="single" w:sz="6" w:space="0" w:color="000000"/>
                    <w:right w:val="single" w:sz="6" w:space="0" w:color="000000"/>
                  </w:tcBorders>
                  <w:vAlign w:val="center"/>
                </w:tcPr>
                <w:p w14:paraId="3DD6FBF3" w14:textId="05BC1022" w:rsidR="00D105AA" w:rsidRDefault="00D105AA" w:rsidP="00D105AA">
                  <w:pPr>
                    <w:pStyle w:val="af"/>
                  </w:pPr>
                  <w:r>
                    <w:t>3</w:t>
                  </w:r>
                </w:p>
              </w:tc>
              <w:tc>
                <w:tcPr>
                  <w:tcW w:w="2352" w:type="pct"/>
                  <w:tcBorders>
                    <w:top w:val="single" w:sz="6" w:space="0" w:color="000000"/>
                    <w:left w:val="single" w:sz="6" w:space="0" w:color="000000"/>
                    <w:bottom w:val="single" w:sz="6" w:space="0" w:color="000000"/>
                    <w:right w:val="single" w:sz="6" w:space="0" w:color="000000"/>
                  </w:tcBorders>
                  <w:vAlign w:val="center"/>
                </w:tcPr>
                <w:p w14:paraId="7B8C6A59" w14:textId="6FF54D94" w:rsidR="00D105AA" w:rsidRDefault="00D105AA" w:rsidP="00D105AA">
                  <w:pPr>
                    <w:pStyle w:val="af"/>
                    <w:rPr>
                      <w:rFonts w:hint="eastAsia"/>
                    </w:rPr>
                  </w:pPr>
                  <w:r>
                    <w:rPr>
                      <w:rFonts w:hint="eastAsia"/>
                    </w:rPr>
                    <w:t>T</w:t>
                  </w:r>
                  <w:r>
                    <w:t>ranslation Quality</w:t>
                  </w:r>
                </w:p>
              </w:tc>
              <w:tc>
                <w:tcPr>
                  <w:tcW w:w="1599" w:type="pct"/>
                  <w:tcBorders>
                    <w:top w:val="single" w:sz="6" w:space="0" w:color="000000"/>
                    <w:left w:val="single" w:sz="6" w:space="0" w:color="000000"/>
                    <w:bottom w:val="single" w:sz="6" w:space="0" w:color="000000"/>
                    <w:right w:val="single" w:sz="6" w:space="0" w:color="000000"/>
                  </w:tcBorders>
                  <w:vAlign w:val="center"/>
                </w:tcPr>
                <w:p w14:paraId="54D8C6B3" w14:textId="30AE0ADF" w:rsidR="00D105AA" w:rsidRDefault="00D105AA" w:rsidP="00D105AA">
                  <w:pPr>
                    <w:pStyle w:val="af"/>
                  </w:pPr>
                  <w:r w:rsidRPr="00D105AA">
                    <w:t>Reflect carefully on the topics discussed in class.</w:t>
                  </w:r>
                </w:p>
              </w:tc>
            </w:tr>
            <w:tr w:rsidR="00D105AA" w14:paraId="64742A0D"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tcPr>
                <w:p w14:paraId="6327B53F" w14:textId="1FE3DA44" w:rsidR="00D105AA" w:rsidRDefault="00D105AA" w:rsidP="00D105AA">
                  <w:pPr>
                    <w:pStyle w:val="af"/>
                  </w:pPr>
                  <w:r>
                    <w:t>8-10</w:t>
                  </w:r>
                </w:p>
              </w:tc>
              <w:tc>
                <w:tcPr>
                  <w:tcW w:w="505" w:type="pct"/>
                  <w:tcBorders>
                    <w:top w:val="single" w:sz="6" w:space="0" w:color="000000"/>
                    <w:left w:val="single" w:sz="6" w:space="0" w:color="000000"/>
                    <w:bottom w:val="single" w:sz="6" w:space="0" w:color="000000"/>
                    <w:right w:val="single" w:sz="6" w:space="0" w:color="000000"/>
                  </w:tcBorders>
                  <w:vAlign w:val="center"/>
                </w:tcPr>
                <w:p w14:paraId="056112FF" w14:textId="03392099" w:rsidR="00D105AA" w:rsidRDefault="00D105AA" w:rsidP="00D105AA">
                  <w:pPr>
                    <w:pStyle w:val="af"/>
                  </w:pPr>
                  <w:r>
                    <w:t>3</w:t>
                  </w:r>
                </w:p>
              </w:tc>
              <w:tc>
                <w:tcPr>
                  <w:tcW w:w="2352" w:type="pct"/>
                  <w:tcBorders>
                    <w:top w:val="single" w:sz="6" w:space="0" w:color="000000"/>
                    <w:left w:val="single" w:sz="6" w:space="0" w:color="000000"/>
                    <w:bottom w:val="single" w:sz="6" w:space="0" w:color="000000"/>
                    <w:right w:val="single" w:sz="6" w:space="0" w:color="000000"/>
                  </w:tcBorders>
                  <w:vAlign w:val="center"/>
                </w:tcPr>
                <w:p w14:paraId="782283B2" w14:textId="14BA9606" w:rsidR="00D105AA" w:rsidRDefault="00D105AA" w:rsidP="00D105AA">
                  <w:pPr>
                    <w:pStyle w:val="af"/>
                  </w:pPr>
                  <w:r>
                    <w:t>Protein targeting</w:t>
                  </w:r>
                </w:p>
              </w:tc>
              <w:tc>
                <w:tcPr>
                  <w:tcW w:w="1599" w:type="pct"/>
                  <w:tcBorders>
                    <w:top w:val="single" w:sz="6" w:space="0" w:color="000000"/>
                    <w:left w:val="single" w:sz="6" w:space="0" w:color="000000"/>
                    <w:bottom w:val="single" w:sz="6" w:space="0" w:color="000000"/>
                    <w:right w:val="single" w:sz="6" w:space="0" w:color="000000"/>
                  </w:tcBorders>
                  <w:vAlign w:val="center"/>
                </w:tcPr>
                <w:p w14:paraId="5F23334E" w14:textId="551A1675" w:rsidR="00D105AA" w:rsidRDefault="00D105AA" w:rsidP="00D105AA">
                  <w:pPr>
                    <w:pStyle w:val="af"/>
                  </w:pPr>
                  <w:r w:rsidRPr="00D105AA">
                    <w:t>Reflect carefully on the topics discussed in class.</w:t>
                  </w:r>
                </w:p>
              </w:tc>
            </w:tr>
            <w:tr w:rsidR="00D105AA" w14:paraId="54083363"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tcPr>
                <w:p w14:paraId="1EE4DE1A" w14:textId="64DC5BC5" w:rsidR="00D105AA" w:rsidRDefault="00D105AA" w:rsidP="00D105AA">
                  <w:pPr>
                    <w:pStyle w:val="af"/>
                  </w:pPr>
                  <w:r>
                    <w:t>11-12</w:t>
                  </w:r>
                </w:p>
              </w:tc>
              <w:tc>
                <w:tcPr>
                  <w:tcW w:w="505" w:type="pct"/>
                  <w:tcBorders>
                    <w:top w:val="single" w:sz="6" w:space="0" w:color="000000"/>
                    <w:left w:val="single" w:sz="6" w:space="0" w:color="000000"/>
                    <w:bottom w:val="single" w:sz="6" w:space="0" w:color="000000"/>
                    <w:right w:val="single" w:sz="6" w:space="0" w:color="000000"/>
                  </w:tcBorders>
                  <w:vAlign w:val="center"/>
                </w:tcPr>
                <w:p w14:paraId="4D2943CA" w14:textId="74B98987" w:rsidR="00D105AA" w:rsidRDefault="00D105AA" w:rsidP="00D105AA">
                  <w:pPr>
                    <w:pStyle w:val="af"/>
                  </w:pPr>
                  <w:r>
                    <w:t>2</w:t>
                  </w:r>
                </w:p>
              </w:tc>
              <w:tc>
                <w:tcPr>
                  <w:tcW w:w="2352" w:type="pct"/>
                  <w:tcBorders>
                    <w:top w:val="single" w:sz="6" w:space="0" w:color="000000"/>
                    <w:left w:val="single" w:sz="6" w:space="0" w:color="000000"/>
                    <w:bottom w:val="single" w:sz="6" w:space="0" w:color="000000"/>
                    <w:right w:val="single" w:sz="6" w:space="0" w:color="000000"/>
                  </w:tcBorders>
                  <w:vAlign w:val="center"/>
                </w:tcPr>
                <w:p w14:paraId="431A8D00" w14:textId="2662DA2D" w:rsidR="00D105AA" w:rsidRDefault="00D105AA" w:rsidP="00D105AA">
                  <w:pPr>
                    <w:pStyle w:val="af"/>
                    <w:rPr>
                      <w:rFonts w:hint="eastAsia"/>
                    </w:rPr>
                  </w:pPr>
                  <w:r>
                    <w:t>Protein Folding</w:t>
                  </w:r>
                </w:p>
              </w:tc>
              <w:tc>
                <w:tcPr>
                  <w:tcW w:w="1599" w:type="pct"/>
                  <w:tcBorders>
                    <w:top w:val="single" w:sz="6" w:space="0" w:color="000000"/>
                    <w:left w:val="single" w:sz="6" w:space="0" w:color="000000"/>
                    <w:bottom w:val="single" w:sz="6" w:space="0" w:color="000000"/>
                    <w:right w:val="single" w:sz="6" w:space="0" w:color="000000"/>
                  </w:tcBorders>
                  <w:vAlign w:val="center"/>
                </w:tcPr>
                <w:p w14:paraId="6CA01310" w14:textId="3958C685" w:rsidR="00D105AA" w:rsidRDefault="00D105AA" w:rsidP="00D105AA">
                  <w:pPr>
                    <w:pStyle w:val="af"/>
                  </w:pPr>
                  <w:r w:rsidRPr="00D105AA">
                    <w:t>Reflect carefully on the topics discussed in class.</w:t>
                  </w:r>
                </w:p>
              </w:tc>
            </w:tr>
            <w:tr w:rsidR="00D105AA" w14:paraId="2327BF0D"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tcPr>
                <w:p w14:paraId="58966337" w14:textId="1DC4A274" w:rsidR="00D105AA" w:rsidRDefault="00D105AA" w:rsidP="00D105AA">
                  <w:pPr>
                    <w:pStyle w:val="af"/>
                  </w:pPr>
                  <w:r>
                    <w:t>13</w:t>
                  </w:r>
                </w:p>
              </w:tc>
              <w:tc>
                <w:tcPr>
                  <w:tcW w:w="505" w:type="pct"/>
                  <w:tcBorders>
                    <w:top w:val="single" w:sz="6" w:space="0" w:color="000000"/>
                    <w:left w:val="single" w:sz="6" w:space="0" w:color="000000"/>
                    <w:bottom w:val="single" w:sz="6" w:space="0" w:color="000000"/>
                    <w:right w:val="single" w:sz="6" w:space="0" w:color="000000"/>
                  </w:tcBorders>
                  <w:vAlign w:val="center"/>
                </w:tcPr>
                <w:p w14:paraId="1C691830" w14:textId="503074ED" w:rsidR="00D105AA" w:rsidRDefault="00D105AA" w:rsidP="00D105AA">
                  <w:pPr>
                    <w:pStyle w:val="af"/>
                  </w:pPr>
                  <w:r>
                    <w:rPr>
                      <w:rFonts w:hint="eastAsia"/>
                    </w:rPr>
                    <w:t>1</w:t>
                  </w:r>
                </w:p>
              </w:tc>
              <w:tc>
                <w:tcPr>
                  <w:tcW w:w="2352" w:type="pct"/>
                  <w:tcBorders>
                    <w:top w:val="single" w:sz="6" w:space="0" w:color="000000"/>
                    <w:left w:val="single" w:sz="6" w:space="0" w:color="000000"/>
                    <w:bottom w:val="single" w:sz="6" w:space="0" w:color="000000"/>
                    <w:right w:val="single" w:sz="6" w:space="0" w:color="000000"/>
                  </w:tcBorders>
                  <w:vAlign w:val="center"/>
                </w:tcPr>
                <w:p w14:paraId="06D1AFCD" w14:textId="5CF9DB4F" w:rsidR="00D105AA" w:rsidRDefault="00D105AA" w:rsidP="00D105AA">
                  <w:pPr>
                    <w:pStyle w:val="af"/>
                    <w:rPr>
                      <w:rFonts w:hint="eastAsia"/>
                    </w:rPr>
                  </w:pPr>
                  <w:r>
                    <w:rPr>
                      <w:rFonts w:hint="eastAsia"/>
                    </w:rPr>
                    <w:t>P</w:t>
                  </w:r>
                  <w:r>
                    <w:t>rotein modification</w:t>
                  </w:r>
                </w:p>
              </w:tc>
              <w:tc>
                <w:tcPr>
                  <w:tcW w:w="1599" w:type="pct"/>
                  <w:tcBorders>
                    <w:top w:val="single" w:sz="6" w:space="0" w:color="000000"/>
                    <w:left w:val="single" w:sz="6" w:space="0" w:color="000000"/>
                    <w:bottom w:val="single" w:sz="6" w:space="0" w:color="000000"/>
                    <w:right w:val="single" w:sz="6" w:space="0" w:color="000000"/>
                  </w:tcBorders>
                  <w:vAlign w:val="center"/>
                </w:tcPr>
                <w:p w14:paraId="3551EE17" w14:textId="785F3BA4" w:rsidR="00D105AA" w:rsidRDefault="00D105AA" w:rsidP="00D105AA">
                  <w:pPr>
                    <w:pStyle w:val="af"/>
                  </w:pPr>
                  <w:r w:rsidRPr="00D105AA">
                    <w:t>Reflect carefully on the topics discussed in class.</w:t>
                  </w:r>
                </w:p>
              </w:tc>
            </w:tr>
            <w:tr w:rsidR="00D105AA" w14:paraId="129E7FA3"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tcPr>
                <w:p w14:paraId="3DFCC5A5" w14:textId="787FE987" w:rsidR="00D105AA" w:rsidRDefault="00D105AA" w:rsidP="00D105AA">
                  <w:pPr>
                    <w:pStyle w:val="af"/>
                  </w:pPr>
                  <w:r>
                    <w:t>14-16</w:t>
                  </w:r>
                </w:p>
              </w:tc>
              <w:tc>
                <w:tcPr>
                  <w:tcW w:w="505" w:type="pct"/>
                  <w:tcBorders>
                    <w:top w:val="single" w:sz="6" w:space="0" w:color="000000"/>
                    <w:left w:val="single" w:sz="6" w:space="0" w:color="000000"/>
                    <w:bottom w:val="single" w:sz="6" w:space="0" w:color="000000"/>
                    <w:right w:val="single" w:sz="6" w:space="0" w:color="000000"/>
                  </w:tcBorders>
                  <w:vAlign w:val="center"/>
                </w:tcPr>
                <w:p w14:paraId="25371D70" w14:textId="5E2ED00F" w:rsidR="00D105AA" w:rsidRDefault="00D105AA" w:rsidP="00D105AA">
                  <w:pPr>
                    <w:pStyle w:val="af"/>
                  </w:pPr>
                  <w:r>
                    <w:t>3</w:t>
                  </w:r>
                </w:p>
              </w:tc>
              <w:tc>
                <w:tcPr>
                  <w:tcW w:w="2352" w:type="pct"/>
                  <w:tcBorders>
                    <w:top w:val="single" w:sz="6" w:space="0" w:color="000000"/>
                    <w:left w:val="single" w:sz="6" w:space="0" w:color="000000"/>
                    <w:bottom w:val="single" w:sz="6" w:space="0" w:color="000000"/>
                    <w:right w:val="single" w:sz="6" w:space="0" w:color="000000"/>
                  </w:tcBorders>
                  <w:vAlign w:val="center"/>
                </w:tcPr>
                <w:p w14:paraId="4E712B00" w14:textId="559A36E8" w:rsidR="00D105AA" w:rsidRDefault="00D105AA" w:rsidP="00D105AA">
                  <w:pPr>
                    <w:pStyle w:val="af"/>
                  </w:pPr>
                  <w:r>
                    <w:rPr>
                      <w:rFonts w:hint="eastAsia"/>
                    </w:rPr>
                    <w:t>P</w:t>
                  </w:r>
                  <w:r>
                    <w:t>rotein degradation</w:t>
                  </w:r>
                </w:p>
              </w:tc>
              <w:tc>
                <w:tcPr>
                  <w:tcW w:w="1599" w:type="pct"/>
                  <w:tcBorders>
                    <w:top w:val="single" w:sz="6" w:space="0" w:color="000000"/>
                    <w:left w:val="single" w:sz="6" w:space="0" w:color="000000"/>
                    <w:bottom w:val="single" w:sz="6" w:space="0" w:color="000000"/>
                    <w:right w:val="single" w:sz="6" w:space="0" w:color="000000"/>
                  </w:tcBorders>
                  <w:vAlign w:val="center"/>
                </w:tcPr>
                <w:p w14:paraId="668B8C9E" w14:textId="18393FF2" w:rsidR="00D105AA" w:rsidRDefault="00D105AA" w:rsidP="00D105AA">
                  <w:pPr>
                    <w:pStyle w:val="af"/>
                  </w:pPr>
                  <w:r w:rsidRPr="00D105AA">
                    <w:t>Reflect carefully on the topics discussed in class.</w:t>
                  </w:r>
                </w:p>
              </w:tc>
            </w:tr>
            <w:tr w:rsidR="00547FFC" w14:paraId="08D63954" w14:textId="77777777" w:rsidTr="00D105AA">
              <w:tc>
                <w:tcPr>
                  <w:tcW w:w="544" w:type="pct"/>
                  <w:tcBorders>
                    <w:top w:val="single" w:sz="6" w:space="0" w:color="000000"/>
                    <w:left w:val="single" w:sz="6" w:space="0" w:color="000000"/>
                    <w:bottom w:val="single" w:sz="6" w:space="0" w:color="000000"/>
                    <w:right w:val="single" w:sz="6" w:space="0" w:color="000000"/>
                  </w:tcBorders>
                  <w:vAlign w:val="center"/>
                  <w:hideMark/>
                </w:tcPr>
                <w:p w14:paraId="563262B0" w14:textId="3EF21CF5" w:rsidR="00547FFC" w:rsidRDefault="00D105AA" w:rsidP="00547FFC">
                  <w:pPr>
                    <w:pStyle w:val="af"/>
                  </w:pPr>
                  <w:r>
                    <w:t>17-</w:t>
                  </w:r>
                  <w:r w:rsidR="00547FFC">
                    <w:t>1</w:t>
                  </w:r>
                  <w:r w:rsidR="00EC02A3">
                    <w:t>8</w:t>
                  </w:r>
                </w:p>
              </w:tc>
              <w:tc>
                <w:tcPr>
                  <w:tcW w:w="505" w:type="pct"/>
                  <w:tcBorders>
                    <w:top w:val="single" w:sz="6" w:space="0" w:color="000000"/>
                    <w:left w:val="single" w:sz="6" w:space="0" w:color="000000"/>
                    <w:bottom w:val="single" w:sz="6" w:space="0" w:color="000000"/>
                    <w:right w:val="single" w:sz="6" w:space="0" w:color="000000"/>
                  </w:tcBorders>
                  <w:vAlign w:val="center"/>
                  <w:hideMark/>
                </w:tcPr>
                <w:p w14:paraId="6600D4D3" w14:textId="0AC81759" w:rsidR="00547FFC" w:rsidRDefault="00EC02A3" w:rsidP="00547FFC">
                  <w:pPr>
                    <w:pStyle w:val="af"/>
                  </w:pPr>
                  <w:r>
                    <w:t>2</w:t>
                  </w:r>
                </w:p>
              </w:tc>
              <w:tc>
                <w:tcPr>
                  <w:tcW w:w="2352" w:type="pct"/>
                  <w:tcBorders>
                    <w:top w:val="single" w:sz="6" w:space="0" w:color="000000"/>
                    <w:left w:val="single" w:sz="6" w:space="0" w:color="000000"/>
                    <w:bottom w:val="single" w:sz="6" w:space="0" w:color="000000"/>
                    <w:right w:val="single" w:sz="6" w:space="0" w:color="000000"/>
                  </w:tcBorders>
                  <w:vAlign w:val="center"/>
                  <w:hideMark/>
                </w:tcPr>
                <w:p w14:paraId="48F18927" w14:textId="158F1825" w:rsidR="00547FFC" w:rsidRDefault="00D105AA" w:rsidP="00547FFC">
                  <w:pPr>
                    <w:pStyle w:val="af"/>
                  </w:pPr>
                  <w:r w:rsidRPr="00D105AA">
                    <w:t>In-depth analysis of the scientific literature based on keywords selected by each student.</w:t>
                  </w:r>
                </w:p>
              </w:tc>
              <w:tc>
                <w:tcPr>
                  <w:tcW w:w="1599" w:type="pct"/>
                  <w:tcBorders>
                    <w:top w:val="single" w:sz="6" w:space="0" w:color="000000"/>
                    <w:left w:val="single" w:sz="6" w:space="0" w:color="000000"/>
                    <w:bottom w:val="single" w:sz="6" w:space="0" w:color="000000"/>
                    <w:right w:val="single" w:sz="6" w:space="0" w:color="000000"/>
                  </w:tcBorders>
                  <w:vAlign w:val="center"/>
                  <w:hideMark/>
                </w:tcPr>
                <w:p w14:paraId="75278996" w14:textId="77777777" w:rsidR="00547FFC" w:rsidRDefault="00547FFC" w:rsidP="00547FFC">
                  <w:pPr>
                    <w:pStyle w:val="af"/>
                  </w:pPr>
                  <w:r>
                    <w:t> </w:t>
                  </w:r>
                </w:p>
              </w:tc>
            </w:tr>
          </w:tbl>
          <w:p w14:paraId="34E35432" w14:textId="77777777" w:rsidR="00470525" w:rsidRPr="00547FFC" w:rsidRDefault="00470525">
            <w:pPr>
              <w:rPr>
                <w:rFonts w:ascii="Times New Roman" w:eastAsia="仿宋" w:hAnsi="Times New Roman" w:cs="Times New Roman"/>
                <w:b/>
                <w:szCs w:val="21"/>
              </w:rPr>
            </w:pPr>
          </w:p>
        </w:tc>
      </w:tr>
      <w:tr w:rsidR="00470525" w14:paraId="15162BB9" w14:textId="77777777">
        <w:trPr>
          <w:trHeight w:val="524"/>
          <w:jc w:val="center"/>
        </w:trPr>
        <w:tc>
          <w:tcPr>
            <w:tcW w:w="9109" w:type="dxa"/>
            <w:gridSpan w:val="14"/>
            <w:tcBorders>
              <w:top w:val="single" w:sz="4" w:space="0" w:color="auto"/>
              <w:left w:val="single" w:sz="4" w:space="0" w:color="auto"/>
              <w:bottom w:val="single" w:sz="4" w:space="0" w:color="auto"/>
              <w:right w:val="single" w:sz="4" w:space="0" w:color="auto"/>
            </w:tcBorders>
            <w:vAlign w:val="center"/>
          </w:tcPr>
          <w:p w14:paraId="104CEEBB" w14:textId="77777777" w:rsidR="00470525" w:rsidRDefault="00000000">
            <w:pPr>
              <w:rPr>
                <w:rFonts w:ascii="仿宋" w:eastAsia="仿宋" w:hAnsi="仿宋" w:cs="Courier New"/>
                <w:kern w:val="0"/>
                <w:sz w:val="18"/>
                <w:szCs w:val="18"/>
              </w:rPr>
            </w:pPr>
            <w:r>
              <w:rPr>
                <w:rFonts w:ascii="Times New Roman" w:eastAsia="仿宋" w:hAnsi="Times New Roman" w:cs="Times New Roman" w:hint="eastAsia"/>
                <w:sz w:val="18"/>
                <w:szCs w:val="18"/>
              </w:rPr>
              <w:t xml:space="preserve">* </w:t>
            </w:r>
            <w:r>
              <w:rPr>
                <w:rFonts w:ascii="仿宋" w:eastAsia="仿宋" w:hAnsi="仿宋" w:cs="Courier New" w:hint="eastAsia"/>
                <w:kern w:val="0"/>
                <w:sz w:val="18"/>
                <w:szCs w:val="18"/>
              </w:rPr>
              <w:t>课程若含有实践、实验（含上机）、实验室安全教育、劳育、美育相关学时，以及讨论、练习、体验等环节设计，须列明相关内容、开展形式及时长。</w:t>
            </w:r>
          </w:p>
        </w:tc>
      </w:tr>
      <w:tr w:rsidR="00470525" w14:paraId="5EAB3EFA" w14:textId="77777777">
        <w:trPr>
          <w:trHeight w:val="45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32DAE639" w14:textId="77777777" w:rsidR="00470525" w:rsidRDefault="00000000">
            <w:pPr>
              <w:rPr>
                <w:rFonts w:ascii="Times New Roman" w:eastAsia="仿宋" w:hAnsi="Times New Roman" w:cs="Times New Roman"/>
                <w:b/>
                <w:sz w:val="24"/>
                <w:szCs w:val="24"/>
              </w:rPr>
            </w:pPr>
            <w:r>
              <w:rPr>
                <w:rFonts w:ascii="Times New Roman" w:eastAsia="仿宋" w:hAnsi="Times New Roman" w:cs="Times New Roman" w:hint="eastAsia"/>
                <w:b/>
                <w:sz w:val="24"/>
                <w:szCs w:val="24"/>
              </w:rPr>
              <w:t>5</w:t>
            </w:r>
            <w:r>
              <w:rPr>
                <w:rFonts w:ascii="Times New Roman" w:eastAsia="仿宋" w:hAnsi="Times New Roman" w:cs="Times New Roman"/>
                <w:b/>
                <w:sz w:val="24"/>
                <w:szCs w:val="24"/>
              </w:rPr>
              <w:t>.</w:t>
            </w:r>
            <w:r>
              <w:rPr>
                <w:rFonts w:ascii="仿宋" w:eastAsia="仿宋" w:hAnsi="仿宋" w:cs="Times New Roman" w:hint="eastAsia"/>
                <w:b/>
                <w:sz w:val="24"/>
                <w:szCs w:val="24"/>
              </w:rPr>
              <w:t>课程考核及成绩评定</w:t>
            </w:r>
            <w:r>
              <w:rPr>
                <w:rFonts w:ascii="Times New Roman" w:eastAsia="仿宋" w:hAnsi="Times New Roman" w:cs="Times New Roman" w:hint="eastAsia"/>
                <w:b/>
                <w:sz w:val="24"/>
                <w:szCs w:val="24"/>
              </w:rPr>
              <w:t>/Course Assessment &amp; Grading</w:t>
            </w:r>
          </w:p>
        </w:tc>
      </w:tr>
      <w:tr w:rsidR="00470525" w14:paraId="4BB7D9CE" w14:textId="77777777" w:rsidTr="00EC02A3">
        <w:trPr>
          <w:trHeight w:val="719"/>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64C27D7E" w14:textId="77777777" w:rsidR="00470525" w:rsidRDefault="00000000">
            <w:pPr>
              <w:jc w:val="center"/>
              <w:rPr>
                <w:rFonts w:ascii="Times New Roman" w:eastAsia="仿宋" w:hAnsi="Times New Roman" w:cs="Times New Roman"/>
                <w:b/>
                <w:szCs w:val="21"/>
                <w:vertAlign w:val="superscript"/>
              </w:rPr>
            </w:pPr>
            <w:r>
              <w:rPr>
                <w:rFonts w:ascii="仿宋" w:eastAsia="仿宋" w:hAnsi="仿宋" w:cs="Times New Roman" w:hint="eastAsia"/>
                <w:b/>
                <w:szCs w:val="21"/>
              </w:rPr>
              <w:t>考核指标</w:t>
            </w:r>
            <w:r>
              <w:rPr>
                <w:rFonts w:ascii="Times New Roman" w:eastAsia="仿宋" w:hAnsi="Times New Roman" w:cs="Times New Roman" w:hint="eastAsia"/>
                <w:b/>
                <w:szCs w:val="21"/>
                <w:vertAlign w:val="superscript"/>
              </w:rPr>
              <w:t>*</w:t>
            </w:r>
          </w:p>
          <w:p w14:paraId="05D4BEE1"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szCs w:val="21"/>
              </w:rPr>
              <w:t xml:space="preserve">Assessment </w:t>
            </w:r>
            <w:r>
              <w:rPr>
                <w:rFonts w:ascii="Times New Roman" w:eastAsia="仿宋" w:hAnsi="Times New Roman" w:cs="Times New Roman" w:hint="eastAsia"/>
                <w:szCs w:val="21"/>
              </w:rPr>
              <w:t>Component</w:t>
            </w:r>
            <w:r>
              <w:rPr>
                <w:rFonts w:ascii="Times New Roman" w:eastAsia="仿宋" w:hAnsi="Times New Roman" w:cs="Times New Roman"/>
                <w:szCs w:val="21"/>
              </w:rPr>
              <w:t>s</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08AA998A" w14:textId="77777777" w:rsidR="00470525" w:rsidRDefault="00000000">
            <w:pPr>
              <w:jc w:val="center"/>
              <w:rPr>
                <w:rFonts w:ascii="Times New Roman" w:eastAsia="仿宋" w:hAnsi="Times New Roman" w:cs="Times New Roman"/>
                <w:szCs w:val="21"/>
              </w:rPr>
            </w:pPr>
            <w:r>
              <w:rPr>
                <w:rFonts w:ascii="仿宋" w:eastAsia="仿宋" w:hAnsi="仿宋" w:cs="Times New Roman" w:hint="eastAsia"/>
                <w:b/>
                <w:szCs w:val="21"/>
              </w:rPr>
              <w:t>权重</w:t>
            </w:r>
          </w:p>
          <w:p w14:paraId="6047C395"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Percentage</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137ACA96"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评定标准</w:t>
            </w:r>
          </w:p>
          <w:p w14:paraId="1B0C5748"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 xml:space="preserve">Assessment </w:t>
            </w:r>
            <w:r>
              <w:rPr>
                <w:rFonts w:ascii="Times New Roman" w:eastAsia="仿宋" w:hAnsi="Times New Roman" w:cs="Times New Roman"/>
                <w:szCs w:val="21"/>
              </w:rPr>
              <w:t>Criteria</w:t>
            </w:r>
          </w:p>
        </w:tc>
      </w:tr>
      <w:tr w:rsidR="00470525" w14:paraId="2065AE79" w14:textId="77777777" w:rsidTr="00EC02A3">
        <w:trPr>
          <w:trHeight w:val="39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41CB5AFE" w14:textId="77777777" w:rsidR="00470525" w:rsidRDefault="00000000">
            <w:pPr>
              <w:jc w:val="center"/>
              <w:rPr>
                <w:rFonts w:ascii="Times New Roman" w:eastAsia="仿宋" w:hAnsi="Times New Roman" w:cs="Times New Roman"/>
                <w:szCs w:val="21"/>
              </w:rPr>
            </w:pPr>
            <w:r>
              <w:rPr>
                <w:rFonts w:ascii="仿宋" w:eastAsia="仿宋" w:hAnsi="仿宋" w:cs="Times New Roman" w:hint="eastAsia"/>
                <w:b/>
                <w:szCs w:val="21"/>
              </w:rPr>
              <w:t>出勤</w:t>
            </w:r>
            <w:r>
              <w:rPr>
                <w:rFonts w:ascii="Times New Roman" w:eastAsia="仿宋" w:hAnsi="Times New Roman" w:cs="Times New Roman" w:hint="eastAsia"/>
                <w:b/>
                <w:szCs w:val="21"/>
              </w:rPr>
              <w:t>/</w:t>
            </w:r>
            <w:r>
              <w:rPr>
                <w:rFonts w:ascii="Times New Roman" w:eastAsia="仿宋" w:hAnsi="Times New Roman" w:cs="Times New Roman" w:hint="eastAsia"/>
                <w:szCs w:val="21"/>
              </w:rPr>
              <w:t>Attendance</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5B30114C" w14:textId="1B431FE9" w:rsidR="00470525" w:rsidRDefault="00EC02A3">
            <w:pPr>
              <w:jc w:val="left"/>
              <w:rPr>
                <w:rFonts w:ascii="Times New Roman" w:eastAsia="仿宋" w:hAnsi="Times New Roman" w:cs="Times New Roman"/>
                <w:szCs w:val="21"/>
              </w:rPr>
            </w:pPr>
            <w:r>
              <w:rPr>
                <w:rFonts w:ascii="Times New Roman" w:eastAsia="仿宋" w:hAnsi="Times New Roman" w:cs="Times New Roman" w:hint="eastAsia"/>
                <w:szCs w:val="21"/>
              </w:rPr>
              <w:t>1</w:t>
            </w:r>
            <w:r>
              <w:rPr>
                <w:rFonts w:ascii="Times New Roman" w:eastAsia="仿宋" w:hAnsi="Times New Roman" w:cs="Times New Roman"/>
                <w:szCs w:val="21"/>
              </w:rPr>
              <w:t>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34D187CF" w14:textId="7167D08C" w:rsidR="00470525" w:rsidRDefault="00D105AA">
            <w:pPr>
              <w:jc w:val="left"/>
              <w:rPr>
                <w:rFonts w:ascii="Times New Roman" w:eastAsia="仿宋" w:hAnsi="Times New Roman" w:cs="Times New Roman"/>
                <w:szCs w:val="21"/>
              </w:rPr>
            </w:pPr>
            <w:r w:rsidRPr="00D105AA">
              <w:rPr>
                <w:rFonts w:ascii="仿宋" w:eastAsia="仿宋" w:hAnsi="仿宋"/>
              </w:rPr>
              <w:t>For the interactive Q&amp;A component, 1 point will be deducted for each unexcused absence.</w:t>
            </w:r>
          </w:p>
        </w:tc>
      </w:tr>
      <w:tr w:rsidR="00470525" w14:paraId="3D1FF263" w14:textId="77777777" w:rsidTr="00EC02A3">
        <w:trPr>
          <w:trHeight w:val="39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5AEDB223" w14:textId="77777777" w:rsidR="00470525" w:rsidRDefault="00000000">
            <w:pPr>
              <w:jc w:val="center"/>
              <w:rPr>
                <w:rFonts w:ascii="Times New Roman" w:eastAsia="仿宋" w:hAnsi="Times New Roman" w:cs="Times New Roman"/>
                <w:szCs w:val="21"/>
              </w:rPr>
            </w:pPr>
            <w:r>
              <w:rPr>
                <w:rFonts w:ascii="仿宋" w:eastAsia="仿宋" w:hAnsi="仿宋" w:cs="Times New Roman" w:hint="eastAsia"/>
                <w:b/>
                <w:szCs w:val="21"/>
              </w:rPr>
              <w:t>课堂表现</w:t>
            </w:r>
            <w:r>
              <w:rPr>
                <w:rFonts w:ascii="Times New Roman" w:eastAsia="仿宋" w:hAnsi="Times New Roman" w:cs="Times New Roman" w:hint="eastAsia"/>
                <w:b/>
                <w:szCs w:val="21"/>
              </w:rPr>
              <w:t xml:space="preserve">/ </w:t>
            </w:r>
            <w:r>
              <w:rPr>
                <w:rFonts w:ascii="Times New Roman" w:eastAsia="仿宋" w:hAnsi="Times New Roman" w:cs="Times New Roman" w:hint="eastAsia"/>
                <w:szCs w:val="21"/>
              </w:rPr>
              <w:t>Participation</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3B9426F3" w14:textId="7A856F09" w:rsidR="00470525" w:rsidRDefault="00EC02A3">
            <w:pPr>
              <w:jc w:val="left"/>
              <w:rPr>
                <w:rFonts w:ascii="Times New Roman" w:eastAsia="仿宋" w:hAnsi="Times New Roman" w:cs="Times New Roman"/>
                <w:szCs w:val="21"/>
              </w:rPr>
            </w:pPr>
            <w:r>
              <w:rPr>
                <w:rFonts w:ascii="Times New Roman" w:eastAsia="仿宋" w:hAnsi="Times New Roman" w:cs="Times New Roman" w:hint="eastAsia"/>
                <w:szCs w:val="21"/>
              </w:rPr>
              <w:t>1</w:t>
            </w:r>
            <w:r>
              <w:rPr>
                <w:rFonts w:ascii="Times New Roman" w:eastAsia="仿宋" w:hAnsi="Times New Roman" w:cs="Times New Roman"/>
                <w:szCs w:val="21"/>
              </w:rPr>
              <w:t>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4E427F74" w14:textId="3B297067" w:rsidR="00470525" w:rsidRDefault="00D105AA">
            <w:pPr>
              <w:jc w:val="left"/>
              <w:rPr>
                <w:rFonts w:ascii="Times New Roman" w:eastAsia="仿宋" w:hAnsi="Times New Roman" w:cs="Times New Roman"/>
                <w:szCs w:val="21"/>
              </w:rPr>
            </w:pPr>
            <w:r w:rsidRPr="00D105AA">
              <w:rPr>
                <w:rFonts w:ascii="仿宋" w:eastAsia="仿宋" w:hAnsi="仿宋"/>
              </w:rPr>
              <w:t xml:space="preserve">Ability and performance in answering </w:t>
            </w:r>
            <w:r w:rsidRPr="00D105AA">
              <w:rPr>
                <w:rFonts w:ascii="仿宋" w:eastAsia="仿宋" w:hAnsi="仿宋"/>
              </w:rPr>
              <w:lastRenderedPageBreak/>
              <w:t>questions during interactive sessions.</w:t>
            </w:r>
          </w:p>
        </w:tc>
      </w:tr>
      <w:tr w:rsidR="00470525" w14:paraId="03950144" w14:textId="77777777" w:rsidTr="00EC02A3">
        <w:trPr>
          <w:trHeight w:val="39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5157C559" w14:textId="77777777" w:rsidR="00470525" w:rsidRDefault="00000000">
            <w:pPr>
              <w:jc w:val="center"/>
              <w:rPr>
                <w:rFonts w:ascii="Times New Roman" w:eastAsia="仿宋" w:hAnsi="Times New Roman" w:cs="Times New Roman"/>
                <w:szCs w:val="21"/>
              </w:rPr>
            </w:pPr>
            <w:r>
              <w:rPr>
                <w:rFonts w:ascii="仿宋" w:eastAsia="仿宋" w:hAnsi="仿宋" w:cs="Times New Roman" w:hint="eastAsia"/>
                <w:b/>
                <w:szCs w:val="21"/>
              </w:rPr>
              <w:lastRenderedPageBreak/>
              <w:t>作业</w:t>
            </w:r>
            <w:r>
              <w:rPr>
                <w:rFonts w:ascii="Times New Roman" w:eastAsia="仿宋" w:hAnsi="Times New Roman" w:cs="Times New Roman" w:hint="eastAsia"/>
                <w:b/>
                <w:szCs w:val="21"/>
              </w:rPr>
              <w:t>/</w:t>
            </w:r>
            <w:r>
              <w:rPr>
                <w:rFonts w:ascii="仿宋" w:eastAsia="仿宋" w:hAnsi="仿宋" w:cs="Times New Roman" w:hint="eastAsia"/>
                <w:b/>
                <w:szCs w:val="21"/>
              </w:rPr>
              <w:t>实验</w:t>
            </w:r>
            <w:r>
              <w:rPr>
                <w:rFonts w:ascii="Times New Roman" w:eastAsia="仿宋" w:hAnsi="Times New Roman" w:cs="Times New Roman" w:hint="eastAsia"/>
                <w:b/>
                <w:szCs w:val="21"/>
              </w:rPr>
              <w:t>/</w:t>
            </w:r>
            <w:r>
              <w:rPr>
                <w:rFonts w:ascii="仿宋" w:eastAsia="仿宋" w:hAnsi="仿宋" w:cs="Times New Roman" w:hint="eastAsia"/>
                <w:b/>
                <w:szCs w:val="21"/>
              </w:rPr>
              <w:t xml:space="preserve">实践 </w:t>
            </w:r>
            <w:r>
              <w:rPr>
                <w:rFonts w:ascii="Times New Roman" w:eastAsia="仿宋" w:hAnsi="Times New Roman" w:cs="Times New Roman" w:hint="eastAsia"/>
                <w:szCs w:val="21"/>
              </w:rPr>
              <w:t>Assignment</w:t>
            </w:r>
            <w:r>
              <w:rPr>
                <w:rFonts w:ascii="Times New Roman" w:eastAsia="仿宋" w:hAnsi="Times New Roman" w:cs="Times New Roman"/>
                <w:szCs w:val="21"/>
              </w:rPr>
              <w:t>s/Experiments/</w:t>
            </w:r>
          </w:p>
          <w:p w14:paraId="5C9C9C27"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szCs w:val="21"/>
              </w:rPr>
              <w:t>Practice</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489DF919" w14:textId="77777777" w:rsidR="00470525" w:rsidRDefault="00470525">
            <w:pPr>
              <w:jc w:val="left"/>
              <w:rPr>
                <w:rFonts w:ascii="Times New Roman" w:eastAsia="仿宋" w:hAnsi="Times New Roman" w:cs="Times New Roman"/>
                <w:szCs w:val="21"/>
              </w:rPr>
            </w:pP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35F65AC0" w14:textId="77777777" w:rsidR="00470525" w:rsidRDefault="00470525">
            <w:pPr>
              <w:jc w:val="left"/>
              <w:rPr>
                <w:rFonts w:ascii="Times New Roman" w:eastAsia="仿宋" w:hAnsi="Times New Roman" w:cs="Times New Roman"/>
                <w:szCs w:val="21"/>
              </w:rPr>
            </w:pPr>
          </w:p>
        </w:tc>
      </w:tr>
      <w:tr w:rsidR="00470525" w14:paraId="219ED9C5" w14:textId="77777777" w:rsidTr="00EC02A3">
        <w:trPr>
          <w:trHeight w:val="39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38D7C0BF"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课题研讨</w:t>
            </w:r>
            <w:r>
              <w:rPr>
                <w:rFonts w:ascii="Times New Roman" w:eastAsia="仿宋" w:hAnsi="Times New Roman" w:cs="Times New Roman" w:hint="eastAsia"/>
                <w:b/>
                <w:szCs w:val="21"/>
              </w:rPr>
              <w:t>/</w:t>
            </w:r>
            <w:r>
              <w:rPr>
                <w:rFonts w:ascii="Times New Roman" w:eastAsia="仿宋" w:hAnsi="Times New Roman" w:cs="Times New Roman" w:hint="eastAsia"/>
                <w:bCs/>
                <w:szCs w:val="21"/>
              </w:rPr>
              <w:t xml:space="preserve"> Discussion</w:t>
            </w:r>
            <w:r>
              <w:rPr>
                <w:rFonts w:ascii="Times New Roman" w:eastAsia="仿宋" w:hAnsi="Times New Roman" w:cs="Times New Roman"/>
                <w:b/>
                <w:szCs w:val="21"/>
              </w:rPr>
              <w:t xml:space="preserve"> </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3D48E98F" w14:textId="77777777" w:rsidR="00470525" w:rsidRDefault="00470525">
            <w:pPr>
              <w:jc w:val="left"/>
              <w:rPr>
                <w:rFonts w:ascii="Times New Roman" w:eastAsia="仿宋" w:hAnsi="Times New Roman" w:cs="Times New Roman"/>
                <w:szCs w:val="21"/>
              </w:rPr>
            </w:pP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1355C442" w14:textId="77777777" w:rsidR="00470525" w:rsidRDefault="00470525">
            <w:pPr>
              <w:jc w:val="left"/>
              <w:rPr>
                <w:rFonts w:ascii="Times New Roman" w:eastAsia="仿宋" w:hAnsi="Times New Roman" w:cs="Times New Roman"/>
                <w:szCs w:val="21"/>
              </w:rPr>
            </w:pPr>
          </w:p>
        </w:tc>
      </w:tr>
      <w:tr w:rsidR="00470525" w14:paraId="149D0CF8" w14:textId="77777777" w:rsidTr="00EC02A3">
        <w:trPr>
          <w:trHeight w:val="39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0895C123" w14:textId="77777777" w:rsidR="00470525" w:rsidRDefault="00000000">
            <w:pPr>
              <w:jc w:val="center"/>
              <w:rPr>
                <w:rFonts w:ascii="仿宋" w:eastAsia="仿宋" w:hAnsi="仿宋" w:cs="Times New Roman"/>
                <w:b/>
                <w:szCs w:val="21"/>
              </w:rPr>
            </w:pPr>
            <w:r>
              <w:rPr>
                <w:rFonts w:ascii="仿宋" w:eastAsia="仿宋" w:hAnsi="仿宋" w:cs="Times New Roman" w:hint="eastAsia"/>
                <w:b/>
                <w:szCs w:val="21"/>
              </w:rPr>
              <w:t>小组项目汇报/</w:t>
            </w:r>
            <w:r>
              <w:rPr>
                <w:rFonts w:ascii="Times New Roman" w:eastAsia="仿宋" w:hAnsi="Times New Roman" w:cs="Times New Roman" w:hint="eastAsia"/>
                <w:bCs/>
                <w:szCs w:val="21"/>
              </w:rPr>
              <w:t>Group Project Presentation</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34016F79" w14:textId="77777777" w:rsidR="00470525" w:rsidRDefault="00470525">
            <w:pPr>
              <w:jc w:val="left"/>
              <w:rPr>
                <w:rFonts w:ascii="Times New Roman" w:eastAsia="仿宋" w:hAnsi="Times New Roman" w:cs="Times New Roman"/>
                <w:szCs w:val="21"/>
              </w:rPr>
            </w:pP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0D649AC6" w14:textId="77777777" w:rsidR="00470525" w:rsidRDefault="00470525">
            <w:pPr>
              <w:jc w:val="left"/>
              <w:rPr>
                <w:rFonts w:ascii="Times New Roman" w:eastAsia="仿宋" w:hAnsi="Times New Roman" w:cs="Times New Roman"/>
                <w:szCs w:val="21"/>
              </w:rPr>
            </w:pPr>
          </w:p>
        </w:tc>
      </w:tr>
      <w:tr w:rsidR="00470525" w14:paraId="2CF4C684" w14:textId="77777777" w:rsidTr="00EC02A3">
        <w:trPr>
          <w:trHeight w:val="39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3EE8EC9B"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课题论文</w:t>
            </w:r>
            <w:r>
              <w:rPr>
                <w:rFonts w:ascii="Times New Roman" w:eastAsia="仿宋" w:hAnsi="Times New Roman" w:cs="Times New Roman" w:hint="eastAsia"/>
                <w:b/>
                <w:szCs w:val="21"/>
              </w:rPr>
              <w:t xml:space="preserve">/ </w:t>
            </w:r>
            <w:r>
              <w:rPr>
                <w:rFonts w:ascii="Times New Roman" w:eastAsia="仿宋" w:hAnsi="Times New Roman" w:cs="Times New Roman" w:hint="eastAsia"/>
                <w:bCs/>
                <w:szCs w:val="21"/>
              </w:rPr>
              <w:t>Research Paper</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3C0FE7B1" w14:textId="1FB23747" w:rsidR="00470525" w:rsidRDefault="00EC02A3">
            <w:pPr>
              <w:jc w:val="left"/>
              <w:rPr>
                <w:rFonts w:ascii="Times New Roman" w:eastAsia="仿宋" w:hAnsi="Times New Roman" w:cs="Times New Roman"/>
                <w:szCs w:val="21"/>
              </w:rPr>
            </w:pPr>
            <w:r>
              <w:rPr>
                <w:rFonts w:ascii="Times New Roman" w:eastAsia="仿宋" w:hAnsi="Times New Roman" w:cs="Times New Roman" w:hint="eastAsia"/>
                <w:szCs w:val="21"/>
              </w:rPr>
              <w:t>8</w:t>
            </w:r>
            <w:r>
              <w:rPr>
                <w:rFonts w:ascii="Times New Roman" w:eastAsia="仿宋" w:hAnsi="Times New Roman" w:cs="Times New Roman"/>
                <w:szCs w:val="21"/>
              </w:rPr>
              <w:t>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68366816" w14:textId="0D2816C8" w:rsidR="00470525" w:rsidRDefault="00D105AA">
            <w:pPr>
              <w:jc w:val="left"/>
              <w:rPr>
                <w:rFonts w:ascii="Times New Roman" w:eastAsia="仿宋" w:hAnsi="Times New Roman" w:cs="Times New Roman"/>
                <w:szCs w:val="21"/>
              </w:rPr>
            </w:pPr>
            <w:r w:rsidRPr="00D105AA">
              <w:rPr>
                <w:rFonts w:ascii="仿宋" w:eastAsia="仿宋" w:hAnsi="仿宋"/>
              </w:rPr>
              <w:t>Using keywords provided by each student, students will identify a central research topic and search for one or a series of relevant papers. After careful reading, they should provide a written analysis addressing the objective of the study (50–100 words), the experimental approaches, methods, and research system used (100–200 words), the major contributions of the work, including methodological innovations, technical improvements, new discoveries, and conclusions (200–400 words), as well as the remaining limitations and how these could be addressed or improved (300–500 words). Students are encouraged to distill the key scientific question rather than simply describe the work, and to demonstrate critical thinking and original perspectives.</w:t>
            </w:r>
          </w:p>
        </w:tc>
      </w:tr>
      <w:tr w:rsidR="00470525" w14:paraId="6C6C99DD" w14:textId="77777777" w:rsidTr="00EC02A3">
        <w:trPr>
          <w:trHeight w:val="39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0DFBFFBE"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期中考试</w:t>
            </w:r>
            <w:r>
              <w:rPr>
                <w:rFonts w:ascii="Times New Roman" w:eastAsia="仿宋" w:hAnsi="Times New Roman" w:cs="Times New Roman" w:hint="eastAsia"/>
                <w:b/>
                <w:szCs w:val="21"/>
              </w:rPr>
              <w:t>/</w:t>
            </w:r>
            <w:r>
              <w:rPr>
                <w:rFonts w:ascii="Times New Roman" w:eastAsia="仿宋" w:hAnsi="Times New Roman" w:cs="Times New Roman"/>
                <w:bCs/>
                <w:szCs w:val="21"/>
              </w:rPr>
              <w:t xml:space="preserve"> </w:t>
            </w:r>
            <w:r>
              <w:rPr>
                <w:rFonts w:ascii="Times New Roman" w:eastAsia="仿宋" w:hAnsi="Times New Roman" w:cs="Times New Roman" w:hint="eastAsia"/>
                <w:bCs/>
                <w:szCs w:val="21"/>
              </w:rPr>
              <w:t xml:space="preserve">Midterm </w:t>
            </w:r>
            <w:r>
              <w:rPr>
                <w:rFonts w:ascii="Times New Roman" w:eastAsia="仿宋" w:hAnsi="Times New Roman" w:cs="Times New Roman" w:hint="eastAsia"/>
                <w:szCs w:val="21"/>
              </w:rPr>
              <w:t>E</w:t>
            </w:r>
            <w:r>
              <w:rPr>
                <w:rFonts w:ascii="Times New Roman" w:eastAsia="DengXian" w:hAnsi="Times New Roman" w:cs="Times New Roman"/>
                <w:szCs w:val="21"/>
              </w:rPr>
              <w:t>xamination</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4D538AAD" w14:textId="77777777" w:rsidR="00470525" w:rsidRDefault="00470525">
            <w:pPr>
              <w:jc w:val="left"/>
              <w:rPr>
                <w:rFonts w:ascii="Times New Roman" w:eastAsia="仿宋" w:hAnsi="Times New Roman" w:cs="Times New Roman"/>
                <w:szCs w:val="21"/>
              </w:rPr>
            </w:pP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7B4A0FBE" w14:textId="77777777" w:rsidR="00470525" w:rsidRDefault="00470525">
            <w:pPr>
              <w:jc w:val="left"/>
              <w:rPr>
                <w:rFonts w:ascii="Times New Roman" w:eastAsia="仿宋" w:hAnsi="Times New Roman" w:cs="Times New Roman"/>
                <w:szCs w:val="21"/>
              </w:rPr>
            </w:pPr>
          </w:p>
        </w:tc>
      </w:tr>
      <w:tr w:rsidR="00470525" w14:paraId="474550AD" w14:textId="77777777" w:rsidTr="00EC02A3">
        <w:trPr>
          <w:trHeight w:val="94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0C1F23F2" w14:textId="77777777" w:rsidR="00470525" w:rsidRDefault="00000000">
            <w:pPr>
              <w:jc w:val="center"/>
              <w:rPr>
                <w:rFonts w:ascii="Times New Roman" w:eastAsia="仿宋" w:hAnsi="Times New Roman" w:cs="Times New Roman"/>
                <w:szCs w:val="21"/>
              </w:rPr>
            </w:pPr>
            <w:r>
              <w:rPr>
                <w:rFonts w:ascii="仿宋" w:eastAsia="仿宋" w:hAnsi="仿宋" w:cs="Times New Roman" w:hint="eastAsia"/>
                <w:b/>
                <w:bCs/>
                <w:szCs w:val="21"/>
              </w:rPr>
              <w:t>期末考试</w:t>
            </w:r>
            <w:r>
              <w:rPr>
                <w:rFonts w:ascii="Times New Roman" w:eastAsia="仿宋" w:hAnsi="Times New Roman" w:cs="Times New Roman" w:hint="eastAsia"/>
                <w:b/>
                <w:bCs/>
                <w:szCs w:val="21"/>
              </w:rPr>
              <w:t>/</w:t>
            </w:r>
            <w:r>
              <w:rPr>
                <w:rFonts w:ascii="Times New Roman" w:eastAsia="仿宋" w:hAnsi="Times New Roman" w:cs="Times New Roman" w:hint="eastAsia"/>
                <w:szCs w:val="21"/>
              </w:rPr>
              <w:t>Final E</w:t>
            </w:r>
            <w:r>
              <w:rPr>
                <w:rFonts w:ascii="Times New Roman" w:eastAsia="DengXian" w:hAnsi="Times New Roman" w:cs="Times New Roman"/>
                <w:szCs w:val="21"/>
              </w:rPr>
              <w:t>xamination</w:t>
            </w:r>
          </w:p>
          <w:p w14:paraId="33F9D911" w14:textId="77777777" w:rsidR="00470525" w:rsidRDefault="00000000">
            <w:pPr>
              <w:jc w:val="center"/>
              <w:rPr>
                <w:rFonts w:ascii="仿宋" w:eastAsia="仿宋" w:hAnsi="仿宋" w:cs="Courier New"/>
                <w:b/>
                <w:bCs/>
                <w:kern w:val="0"/>
                <w:sz w:val="18"/>
                <w:szCs w:val="18"/>
              </w:rPr>
            </w:pPr>
            <w:r>
              <w:rPr>
                <w:rFonts w:ascii="仿宋" w:eastAsia="仿宋" w:hAnsi="仿宋" w:cs="Courier New" w:hint="eastAsia"/>
                <w:szCs w:val="21"/>
              </w:rPr>
              <w:t>□</w:t>
            </w:r>
            <w:r>
              <w:rPr>
                <w:rFonts w:ascii="仿宋" w:eastAsia="仿宋" w:hAnsi="仿宋" w:cs="Courier New" w:hint="eastAsia"/>
                <w:b/>
                <w:bCs/>
                <w:kern w:val="0"/>
                <w:sz w:val="18"/>
                <w:szCs w:val="18"/>
              </w:rPr>
              <w:t>开卷 open</w:t>
            </w:r>
            <w:r>
              <w:rPr>
                <w:rFonts w:ascii="仿宋" w:eastAsia="仿宋" w:hAnsi="仿宋" w:cs="Courier New"/>
                <w:b/>
                <w:bCs/>
                <w:kern w:val="0"/>
                <w:sz w:val="18"/>
                <w:szCs w:val="18"/>
              </w:rPr>
              <w:t>-book</w:t>
            </w:r>
          </w:p>
          <w:p w14:paraId="5FDA0BC9" w14:textId="77777777" w:rsidR="00470525" w:rsidRDefault="00000000">
            <w:pPr>
              <w:jc w:val="center"/>
              <w:rPr>
                <w:rFonts w:ascii="仿宋" w:eastAsia="仿宋" w:hAnsi="仿宋" w:cs="Courier New"/>
                <w:b/>
                <w:bCs/>
                <w:kern w:val="0"/>
                <w:sz w:val="18"/>
                <w:szCs w:val="18"/>
              </w:rPr>
            </w:pPr>
            <w:r>
              <w:rPr>
                <w:rFonts w:ascii="仿宋" w:eastAsia="仿宋" w:hAnsi="仿宋" w:cs="Courier New" w:hint="eastAsia"/>
                <w:szCs w:val="21"/>
              </w:rPr>
              <w:t>□</w:t>
            </w:r>
            <w:r>
              <w:rPr>
                <w:rFonts w:ascii="仿宋" w:eastAsia="仿宋" w:hAnsi="仿宋" w:cs="Courier New" w:hint="eastAsia"/>
                <w:b/>
                <w:bCs/>
                <w:kern w:val="0"/>
                <w:sz w:val="18"/>
                <w:szCs w:val="18"/>
              </w:rPr>
              <w:t xml:space="preserve">闭卷 </w:t>
            </w:r>
            <w:r>
              <w:rPr>
                <w:rFonts w:ascii="仿宋" w:eastAsia="仿宋" w:hAnsi="仿宋" w:cs="Courier New"/>
                <w:b/>
                <w:bCs/>
                <w:kern w:val="0"/>
                <w:sz w:val="18"/>
                <w:szCs w:val="18"/>
              </w:rPr>
              <w:t>closed-book</w:t>
            </w:r>
          </w:p>
          <w:p w14:paraId="517301B5" w14:textId="77777777" w:rsidR="00470525" w:rsidRDefault="00000000">
            <w:pPr>
              <w:jc w:val="center"/>
              <w:rPr>
                <w:rFonts w:ascii="仿宋" w:eastAsia="仿宋" w:hAnsi="仿宋" w:cs="Courier New"/>
                <w:b/>
                <w:bCs/>
                <w:kern w:val="0"/>
                <w:sz w:val="18"/>
                <w:szCs w:val="18"/>
              </w:rPr>
            </w:pPr>
            <w:r>
              <w:rPr>
                <w:rFonts w:ascii="仿宋" w:eastAsia="仿宋" w:hAnsi="仿宋" w:cs="Courier New" w:hint="eastAsia"/>
                <w:szCs w:val="21"/>
              </w:rPr>
              <w:t>□</w:t>
            </w:r>
            <w:r>
              <w:rPr>
                <w:rFonts w:ascii="仿宋" w:eastAsia="仿宋" w:hAnsi="仿宋" w:cs="Courier New" w:hint="eastAsia"/>
                <w:b/>
                <w:bCs/>
                <w:kern w:val="0"/>
                <w:sz w:val="18"/>
                <w:szCs w:val="18"/>
              </w:rPr>
              <w:t xml:space="preserve">半开卷 </w:t>
            </w:r>
            <w:r>
              <w:rPr>
                <w:rFonts w:ascii="仿宋" w:eastAsia="仿宋" w:hAnsi="仿宋" w:cs="Courier New"/>
                <w:b/>
                <w:bCs/>
                <w:kern w:val="0"/>
                <w:sz w:val="18"/>
                <w:szCs w:val="18"/>
              </w:rPr>
              <w:t>partially open-book</w:t>
            </w:r>
          </w:p>
          <w:p w14:paraId="4D4A34D1" w14:textId="77777777" w:rsidR="00470525" w:rsidRDefault="00000000">
            <w:pPr>
              <w:jc w:val="center"/>
              <w:rPr>
                <w:rFonts w:ascii="仿宋" w:eastAsia="仿宋" w:hAnsi="仿宋" w:cs="Courier New"/>
                <w:b/>
                <w:bCs/>
                <w:kern w:val="0"/>
                <w:sz w:val="18"/>
                <w:szCs w:val="18"/>
              </w:rPr>
            </w:pPr>
            <w:r>
              <w:rPr>
                <w:rFonts w:ascii="仿宋" w:eastAsia="仿宋" w:hAnsi="仿宋" w:cs="Courier New" w:hint="eastAsia"/>
                <w:szCs w:val="21"/>
              </w:rPr>
              <w:t>□</w:t>
            </w:r>
            <w:r>
              <w:rPr>
                <w:rFonts w:ascii="仿宋" w:eastAsia="仿宋" w:hAnsi="仿宋" w:cs="Courier New" w:hint="eastAsia"/>
                <w:b/>
                <w:bCs/>
                <w:kern w:val="0"/>
                <w:sz w:val="18"/>
                <w:szCs w:val="18"/>
              </w:rPr>
              <w:t xml:space="preserve">论文 </w:t>
            </w:r>
            <w:r>
              <w:rPr>
                <w:rFonts w:ascii="仿宋" w:eastAsia="仿宋" w:hAnsi="仿宋" w:cs="Courier New"/>
                <w:b/>
                <w:bCs/>
                <w:kern w:val="0"/>
                <w:sz w:val="18"/>
                <w:szCs w:val="18"/>
              </w:rPr>
              <w:t>term paper</w:t>
            </w:r>
          </w:p>
          <w:p w14:paraId="4B922BA2" w14:textId="77777777" w:rsidR="00470525" w:rsidRDefault="00000000">
            <w:pPr>
              <w:jc w:val="center"/>
              <w:rPr>
                <w:rFonts w:ascii="仿宋" w:eastAsia="仿宋" w:hAnsi="仿宋" w:cs="Courier New"/>
                <w:b/>
                <w:bCs/>
                <w:kern w:val="0"/>
                <w:sz w:val="18"/>
                <w:szCs w:val="18"/>
              </w:rPr>
            </w:pPr>
            <w:r>
              <w:rPr>
                <w:rFonts w:ascii="仿宋" w:eastAsia="仿宋" w:hAnsi="仿宋" w:cs="Courier New" w:hint="eastAsia"/>
                <w:szCs w:val="21"/>
              </w:rPr>
              <w:t>□</w:t>
            </w:r>
            <w:r>
              <w:rPr>
                <w:rFonts w:ascii="仿宋" w:eastAsia="仿宋" w:hAnsi="仿宋" w:cs="Courier New" w:hint="eastAsia"/>
                <w:b/>
                <w:bCs/>
                <w:kern w:val="0"/>
                <w:sz w:val="18"/>
                <w:szCs w:val="18"/>
              </w:rPr>
              <w:t xml:space="preserve">口试 </w:t>
            </w:r>
            <w:r>
              <w:rPr>
                <w:rFonts w:ascii="仿宋" w:eastAsia="仿宋" w:hAnsi="仿宋" w:cs="Courier New"/>
                <w:b/>
                <w:bCs/>
                <w:kern w:val="0"/>
                <w:sz w:val="18"/>
                <w:szCs w:val="18"/>
              </w:rPr>
              <w:t>oral examination</w:t>
            </w:r>
          </w:p>
          <w:p w14:paraId="00C4624C" w14:textId="77777777" w:rsidR="00470525" w:rsidRDefault="00000000">
            <w:pPr>
              <w:jc w:val="center"/>
              <w:rPr>
                <w:rFonts w:ascii="Times New Roman" w:eastAsia="仿宋" w:hAnsi="Times New Roman" w:cs="Times New Roman"/>
                <w:szCs w:val="21"/>
              </w:rPr>
            </w:pPr>
            <w:r>
              <w:rPr>
                <w:rFonts w:ascii="仿宋" w:eastAsia="仿宋" w:hAnsi="仿宋" w:cs="Courier New" w:hint="eastAsia"/>
                <w:szCs w:val="21"/>
              </w:rPr>
              <w:t>□</w:t>
            </w:r>
            <w:r>
              <w:rPr>
                <w:rFonts w:ascii="仿宋" w:eastAsia="仿宋" w:hAnsi="仿宋" w:cs="Courier New" w:hint="eastAsia"/>
                <w:b/>
                <w:bCs/>
                <w:kern w:val="0"/>
                <w:sz w:val="18"/>
                <w:szCs w:val="18"/>
              </w:rPr>
              <w:t xml:space="preserve">其他 </w:t>
            </w:r>
            <w:r>
              <w:rPr>
                <w:rFonts w:ascii="仿宋" w:eastAsia="仿宋" w:hAnsi="仿宋" w:cs="Courier New"/>
                <w:b/>
                <w:bCs/>
                <w:kern w:val="0"/>
                <w:sz w:val="18"/>
                <w:szCs w:val="18"/>
              </w:rPr>
              <w:t>other</w:t>
            </w:r>
          </w:p>
        </w:tc>
        <w:tc>
          <w:tcPr>
            <w:tcW w:w="1192" w:type="dxa"/>
            <w:gridSpan w:val="3"/>
            <w:tcBorders>
              <w:top w:val="single" w:sz="4" w:space="0" w:color="auto"/>
              <w:left w:val="single" w:sz="4" w:space="0" w:color="auto"/>
              <w:bottom w:val="single" w:sz="4" w:space="0" w:color="auto"/>
              <w:right w:val="single" w:sz="4" w:space="0" w:color="auto"/>
            </w:tcBorders>
            <w:vAlign w:val="center"/>
          </w:tcPr>
          <w:p w14:paraId="0F55A5AB" w14:textId="77777777" w:rsidR="00470525" w:rsidRDefault="00470525">
            <w:pPr>
              <w:jc w:val="left"/>
              <w:rPr>
                <w:rFonts w:ascii="Times New Roman" w:eastAsia="仿宋" w:hAnsi="Times New Roman" w:cs="Times New Roman"/>
                <w:szCs w:val="21"/>
              </w:rPr>
            </w:pP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4FA977F3" w14:textId="77777777" w:rsidR="00470525" w:rsidRDefault="00470525">
            <w:pPr>
              <w:jc w:val="left"/>
              <w:rPr>
                <w:rFonts w:ascii="Times New Roman" w:eastAsia="仿宋" w:hAnsi="Times New Roman" w:cs="Times New Roman"/>
                <w:szCs w:val="21"/>
              </w:rPr>
            </w:pPr>
          </w:p>
        </w:tc>
      </w:tr>
      <w:tr w:rsidR="00470525" w14:paraId="0AF5223A" w14:textId="77777777" w:rsidTr="00EC02A3">
        <w:trPr>
          <w:trHeight w:val="947"/>
          <w:jc w:val="center"/>
        </w:trPr>
        <w:tc>
          <w:tcPr>
            <w:tcW w:w="2990" w:type="dxa"/>
            <w:gridSpan w:val="6"/>
            <w:tcBorders>
              <w:top w:val="single" w:sz="4" w:space="0" w:color="auto"/>
              <w:left w:val="single" w:sz="4" w:space="0" w:color="auto"/>
              <w:bottom w:val="single" w:sz="4" w:space="0" w:color="auto"/>
              <w:right w:val="single" w:sz="4" w:space="0" w:color="auto"/>
            </w:tcBorders>
            <w:vAlign w:val="center"/>
          </w:tcPr>
          <w:p w14:paraId="0FD709F3" w14:textId="77777777" w:rsidR="00470525"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成绩记载方式</w:t>
            </w:r>
          </w:p>
          <w:p w14:paraId="56081C1D" w14:textId="77777777" w:rsidR="00470525" w:rsidRDefault="00000000">
            <w:pPr>
              <w:widowControl/>
              <w:ind w:left="-360" w:firstLineChars="200" w:firstLine="360"/>
              <w:jc w:val="center"/>
              <w:rPr>
                <w:rFonts w:ascii="仿宋" w:eastAsia="仿宋" w:hAnsi="仿宋" w:cs="Times New Roman"/>
                <w:szCs w:val="21"/>
              </w:rPr>
            </w:pPr>
            <w:r>
              <w:rPr>
                <w:rFonts w:ascii="Times New Roman" w:eastAsia="宋体" w:hAnsi="Times New Roman" w:cs="Times New Roman"/>
                <w:sz w:val="18"/>
                <w:szCs w:val="18"/>
              </w:rPr>
              <w:t>Grading System</w:t>
            </w:r>
          </w:p>
        </w:tc>
        <w:tc>
          <w:tcPr>
            <w:tcW w:w="6119" w:type="dxa"/>
            <w:gridSpan w:val="8"/>
            <w:tcBorders>
              <w:top w:val="single" w:sz="4" w:space="0" w:color="auto"/>
              <w:left w:val="single" w:sz="4" w:space="0" w:color="auto"/>
              <w:bottom w:val="single" w:sz="4" w:space="0" w:color="auto"/>
              <w:right w:val="single" w:sz="4" w:space="0" w:color="auto"/>
            </w:tcBorders>
            <w:vAlign w:val="center"/>
          </w:tcPr>
          <w:p w14:paraId="6A7F65FD" w14:textId="6032DC41" w:rsidR="00470525" w:rsidRDefault="00EC02A3">
            <w:pPr>
              <w:jc w:val="center"/>
              <w:rPr>
                <w:rFonts w:ascii="Times New Roman" w:eastAsia="仿宋" w:hAnsi="Times New Roman" w:cs="Times New Roman"/>
                <w:b/>
                <w:bCs/>
                <w:szCs w:val="21"/>
              </w:rPr>
            </w:pPr>
            <w:r>
              <w:rPr>
                <w:rFonts w:ascii="Apple Color Emoji" w:eastAsia="仿宋" w:hAnsi="Apple Color Emoji" w:cs="Apple Color Emoji"/>
              </w:rPr>
              <w:t>☑</w:t>
            </w:r>
            <w:r>
              <w:rPr>
                <w:rFonts w:ascii="仿宋" w:eastAsia="仿宋" w:hAnsi="仿宋" w:cs="Times New Roman" w:hint="eastAsia"/>
                <w:b/>
                <w:bCs/>
                <w:szCs w:val="21"/>
              </w:rPr>
              <w:t xml:space="preserve">等级制      </w:t>
            </w:r>
            <w:r>
              <w:rPr>
                <w:rFonts w:ascii="仿宋" w:eastAsia="仿宋" w:hAnsi="仿宋" w:cs="Courier New" w:hint="eastAsia"/>
                <w:szCs w:val="21"/>
              </w:rPr>
              <w:t>□</w:t>
            </w:r>
            <w:r>
              <w:rPr>
                <w:rFonts w:ascii="仿宋" w:eastAsia="仿宋" w:hAnsi="仿宋" w:cs="Courier New" w:hint="eastAsia"/>
                <w:b/>
                <w:bCs/>
                <w:szCs w:val="21"/>
              </w:rPr>
              <w:t>二</w:t>
            </w:r>
            <w:r>
              <w:rPr>
                <w:rFonts w:ascii="仿宋" w:eastAsia="仿宋" w:hAnsi="仿宋" w:cs="Times New Roman" w:hint="eastAsia"/>
                <w:b/>
                <w:bCs/>
                <w:szCs w:val="21"/>
              </w:rPr>
              <w:t>级制</w:t>
            </w:r>
          </w:p>
          <w:p w14:paraId="000E4CD7"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Letter Grades       P/NP</w:t>
            </w:r>
          </w:p>
        </w:tc>
      </w:tr>
      <w:tr w:rsidR="00470525" w14:paraId="7DABA5A4" w14:textId="77777777">
        <w:trPr>
          <w:trHeight w:val="252"/>
          <w:jc w:val="center"/>
        </w:trPr>
        <w:tc>
          <w:tcPr>
            <w:tcW w:w="9109" w:type="dxa"/>
            <w:gridSpan w:val="14"/>
            <w:tcBorders>
              <w:top w:val="single" w:sz="4" w:space="0" w:color="auto"/>
              <w:left w:val="single" w:sz="4" w:space="0" w:color="auto"/>
              <w:bottom w:val="single" w:sz="4" w:space="0" w:color="auto"/>
              <w:right w:val="single" w:sz="4" w:space="0" w:color="auto"/>
            </w:tcBorders>
          </w:tcPr>
          <w:p w14:paraId="7E7B82DB" w14:textId="77777777" w:rsidR="00470525"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 </w:t>
            </w:r>
            <w:r>
              <w:rPr>
                <w:rFonts w:ascii="仿宋" w:eastAsia="仿宋" w:hAnsi="仿宋" w:cs="Times New Roman" w:hint="eastAsia"/>
                <w:sz w:val="18"/>
                <w:szCs w:val="18"/>
              </w:rPr>
              <w:t>各项考核指标总权重为</w:t>
            </w:r>
            <w:r>
              <w:rPr>
                <w:rFonts w:ascii="Times New Roman" w:eastAsia="仿宋" w:hAnsi="Times New Roman" w:cs="Times New Roman" w:hint="eastAsia"/>
                <w:sz w:val="18"/>
                <w:szCs w:val="18"/>
              </w:rPr>
              <w:t>100%</w:t>
            </w:r>
            <w:r>
              <w:rPr>
                <w:rFonts w:ascii="仿宋" w:eastAsia="仿宋" w:hAnsi="仿宋" w:cs="Times New Roman" w:hint="eastAsia"/>
                <w:sz w:val="18"/>
                <w:szCs w:val="18"/>
              </w:rPr>
              <w:t>，其中</w:t>
            </w:r>
            <w:r>
              <w:rPr>
                <w:rFonts w:ascii="仿宋" w:eastAsia="仿宋" w:hAnsi="仿宋" w:cs="黑体" w:hint="eastAsia"/>
                <w:sz w:val="18"/>
                <w:szCs w:val="18"/>
              </w:rPr>
              <w:t>期末考试占考核总成绩的比例，一般不应高于70%，无相关要求的可填0%。</w:t>
            </w:r>
          </w:p>
        </w:tc>
      </w:tr>
      <w:tr w:rsidR="00470525" w14:paraId="28CBEBD8" w14:textId="77777777">
        <w:trPr>
          <w:trHeight w:val="44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5CA925D1" w14:textId="77777777" w:rsidR="00470525" w:rsidRDefault="00000000">
            <w:pPr>
              <w:numPr>
                <w:ilvl w:val="255"/>
                <w:numId w:val="0"/>
              </w:numPr>
              <w:rPr>
                <w:rFonts w:ascii="仿宋" w:eastAsia="仿宋" w:hAnsi="仿宋" w:cs="Times New Roman"/>
                <w:szCs w:val="21"/>
                <w:vertAlign w:val="subscript"/>
              </w:rPr>
            </w:pPr>
            <w:r>
              <w:rPr>
                <w:rFonts w:ascii="Times New Roman" w:eastAsia="仿宋" w:hAnsi="Times New Roman" w:cs="Times New Roman" w:hint="eastAsia"/>
                <w:b/>
                <w:sz w:val="24"/>
                <w:szCs w:val="24"/>
              </w:rPr>
              <w:t>6</w:t>
            </w:r>
            <w:r>
              <w:rPr>
                <w:rFonts w:ascii="Times New Roman" w:eastAsia="仿宋" w:hAnsi="Times New Roman" w:cs="Times New Roman"/>
                <w:b/>
                <w:sz w:val="24"/>
                <w:szCs w:val="24"/>
              </w:rPr>
              <w:t>.</w:t>
            </w:r>
            <w:r>
              <w:rPr>
                <w:rFonts w:ascii="仿宋" w:eastAsia="仿宋" w:hAnsi="仿宋" w:cs="Times New Roman" w:hint="eastAsia"/>
                <w:b/>
                <w:sz w:val="24"/>
                <w:szCs w:val="24"/>
              </w:rPr>
              <w:t>教材</w:t>
            </w:r>
            <w:r>
              <w:rPr>
                <w:rFonts w:ascii="Times New Roman" w:eastAsia="仿宋" w:hAnsi="Times New Roman" w:cs="Times New Roman" w:hint="eastAsia"/>
                <w:b/>
                <w:szCs w:val="21"/>
              </w:rPr>
              <w:t>/</w:t>
            </w:r>
            <w:r>
              <w:rPr>
                <w:rFonts w:ascii="Times New Roman" w:eastAsia="仿宋" w:hAnsi="Times New Roman" w:cs="Times New Roman" w:hint="eastAsia"/>
                <w:b/>
                <w:sz w:val="24"/>
                <w:szCs w:val="24"/>
              </w:rPr>
              <w:t>Textbook(s)</w:t>
            </w:r>
            <w:r>
              <w:rPr>
                <w:rFonts w:ascii="Times New Roman" w:eastAsia="仿宋" w:hAnsi="Times New Roman" w:cs="Times New Roman"/>
                <w:b/>
                <w:szCs w:val="21"/>
              </w:rPr>
              <w:t xml:space="preserve"> </w:t>
            </w:r>
          </w:p>
          <w:p w14:paraId="737429B0" w14:textId="77777777" w:rsidR="00470525" w:rsidRDefault="00000000">
            <w:pPr>
              <w:numPr>
                <w:ilvl w:val="255"/>
                <w:numId w:val="0"/>
              </w:numPr>
              <w:rPr>
                <w:rFonts w:ascii="仿宋" w:eastAsia="仿宋" w:hAnsi="仿宋" w:cs="Times New Roman"/>
                <w:b/>
                <w:bCs/>
                <w:szCs w:val="21"/>
              </w:rPr>
            </w:pPr>
            <w:r>
              <w:rPr>
                <w:rFonts w:ascii="仿宋" w:eastAsia="仿宋" w:hAnsi="仿宋" w:cs="Times New Roman" w:hint="eastAsia"/>
                <w:b/>
                <w:bCs/>
                <w:szCs w:val="21"/>
              </w:rPr>
              <w:t>是否使用教材：</w:t>
            </w:r>
            <w:r>
              <w:rPr>
                <w:rFonts w:ascii="仿宋" w:eastAsia="仿宋" w:hAnsi="仿宋" w:cs="Times New Roman" w:hint="eastAsia"/>
                <w:b/>
                <w:bCs/>
                <w:szCs w:val="21"/>
              </w:rPr>
              <w:sym w:font="Wingdings 2" w:char="00A3"/>
            </w:r>
            <w:r>
              <w:rPr>
                <w:rFonts w:ascii="仿宋" w:eastAsia="仿宋" w:hAnsi="仿宋" w:cs="Times New Roman" w:hint="eastAsia"/>
                <w:b/>
                <w:bCs/>
                <w:szCs w:val="21"/>
              </w:rPr>
              <w:t xml:space="preserve">是（若使用教材，请填写以下教材信息，原则上教材数量不宜超过2本。）  </w:t>
            </w:r>
          </w:p>
          <w:p w14:paraId="7DC477EE" w14:textId="77777777" w:rsidR="00470525" w:rsidRDefault="00000000">
            <w:pPr>
              <w:numPr>
                <w:ilvl w:val="255"/>
                <w:numId w:val="0"/>
              </w:numPr>
              <w:ind w:firstLineChars="700" w:firstLine="1499"/>
              <w:rPr>
                <w:rFonts w:ascii="仿宋" w:eastAsia="仿宋" w:hAnsi="仿宋" w:cs="Times New Roman"/>
                <w:b/>
                <w:bCs/>
                <w:szCs w:val="21"/>
              </w:rPr>
            </w:pPr>
            <w:r>
              <w:rPr>
                <w:rFonts w:ascii="仿宋" w:eastAsia="仿宋" w:hAnsi="仿宋" w:cs="Times New Roman" w:hint="eastAsia"/>
                <w:b/>
                <w:bCs/>
                <w:szCs w:val="21"/>
              </w:rPr>
              <w:sym w:font="Wingdings 2" w:char="00A3"/>
            </w:r>
            <w:r>
              <w:rPr>
                <w:rFonts w:ascii="仿宋" w:eastAsia="仿宋" w:hAnsi="仿宋" w:cs="Times New Roman" w:hint="eastAsia"/>
                <w:b/>
                <w:bCs/>
                <w:szCs w:val="21"/>
              </w:rPr>
              <w:t>否</w:t>
            </w:r>
          </w:p>
          <w:p w14:paraId="76AC2182" w14:textId="77777777" w:rsidR="00470525" w:rsidRDefault="00000000">
            <w:pPr>
              <w:numPr>
                <w:ilvl w:val="255"/>
                <w:numId w:val="0"/>
              </w:numPr>
              <w:rPr>
                <w:rFonts w:ascii="仿宋" w:eastAsia="仿宋" w:hAnsi="仿宋" w:cs="Times New Roman"/>
                <w:szCs w:val="21"/>
                <w:vertAlign w:val="subscript"/>
              </w:rPr>
            </w:pPr>
            <w:r>
              <w:rPr>
                <w:rFonts w:ascii="仿宋" w:eastAsia="仿宋" w:hAnsi="仿宋" w:cs="Times New Roman" w:hint="eastAsia"/>
                <w:b/>
                <w:bCs/>
                <w:szCs w:val="21"/>
              </w:rPr>
              <w:t>Textbook</w:t>
            </w:r>
            <w:r>
              <w:rPr>
                <w:rFonts w:ascii="仿宋" w:eastAsia="仿宋" w:hAnsi="仿宋" w:cs="Times New Roman"/>
                <w:b/>
                <w:bCs/>
                <w:szCs w:val="21"/>
              </w:rPr>
              <w:t xml:space="preserve"> usage</w:t>
            </w:r>
            <w:r>
              <w:rPr>
                <w:rFonts w:ascii="仿宋" w:eastAsia="仿宋" w:hAnsi="仿宋" w:cs="Times New Roman" w:hint="eastAsia"/>
                <w:b/>
                <w:bCs/>
                <w:szCs w:val="21"/>
              </w:rPr>
              <w:t>：□Yes(</w:t>
            </w:r>
            <w:r>
              <w:rPr>
                <w:rFonts w:ascii="仿宋" w:eastAsia="仿宋" w:hAnsi="仿宋" w:cs="Times New Roman"/>
                <w:b/>
                <w:bCs/>
                <w:szCs w:val="21"/>
              </w:rPr>
              <w:t>provide</w:t>
            </w:r>
            <w:r>
              <w:rPr>
                <w:rFonts w:ascii="仿宋" w:eastAsia="仿宋" w:hAnsi="仿宋" w:cs="Times New Roman" w:hint="eastAsia"/>
                <w:b/>
                <w:bCs/>
                <w:szCs w:val="21"/>
              </w:rPr>
              <w:t xml:space="preserve"> </w:t>
            </w:r>
            <w:r>
              <w:rPr>
                <w:rFonts w:ascii="仿宋" w:eastAsia="仿宋" w:hAnsi="仿宋" w:cs="Times New Roman"/>
                <w:b/>
                <w:bCs/>
                <w:szCs w:val="21"/>
              </w:rPr>
              <w:t>the textbook information</w:t>
            </w:r>
            <w:r>
              <w:rPr>
                <w:rFonts w:ascii="仿宋" w:eastAsia="仿宋" w:hAnsi="仿宋" w:cs="Times New Roman" w:hint="eastAsia"/>
                <w:b/>
                <w:bCs/>
                <w:szCs w:val="21"/>
              </w:rPr>
              <w:t xml:space="preserve"> below)     □No</w:t>
            </w:r>
          </w:p>
        </w:tc>
      </w:tr>
      <w:tr w:rsidR="00470525" w14:paraId="1E0BF7F5" w14:textId="77777777" w:rsidTr="00EC02A3">
        <w:trPr>
          <w:trHeight w:val="449"/>
          <w:jc w:val="center"/>
        </w:trPr>
        <w:tc>
          <w:tcPr>
            <w:tcW w:w="848" w:type="dxa"/>
            <w:tcBorders>
              <w:top w:val="single" w:sz="4" w:space="0" w:color="auto"/>
              <w:left w:val="single" w:sz="4" w:space="0" w:color="auto"/>
              <w:bottom w:val="single" w:sz="4" w:space="0" w:color="auto"/>
              <w:right w:val="single" w:sz="4" w:space="0" w:color="auto"/>
            </w:tcBorders>
            <w:vAlign w:val="center"/>
          </w:tcPr>
          <w:p w14:paraId="71433526"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序号</w:t>
            </w:r>
          </w:p>
          <w:p w14:paraId="764C93A0"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lastRenderedPageBreak/>
              <w:t>No.</w:t>
            </w:r>
          </w:p>
        </w:tc>
        <w:tc>
          <w:tcPr>
            <w:tcW w:w="1338" w:type="dxa"/>
            <w:gridSpan w:val="2"/>
            <w:tcBorders>
              <w:top w:val="single" w:sz="4" w:space="0" w:color="auto"/>
              <w:left w:val="single" w:sz="4" w:space="0" w:color="auto"/>
              <w:bottom w:val="single" w:sz="4" w:space="0" w:color="auto"/>
              <w:right w:val="single" w:sz="4" w:space="0" w:color="auto"/>
            </w:tcBorders>
            <w:vAlign w:val="center"/>
          </w:tcPr>
          <w:p w14:paraId="23709AF6"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lastRenderedPageBreak/>
              <w:t>名称</w:t>
            </w:r>
          </w:p>
          <w:p w14:paraId="39919C1D"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lastRenderedPageBreak/>
              <w:t>Title</w:t>
            </w:r>
          </w:p>
        </w:tc>
        <w:tc>
          <w:tcPr>
            <w:tcW w:w="1481" w:type="dxa"/>
            <w:gridSpan w:val="4"/>
            <w:tcBorders>
              <w:top w:val="single" w:sz="4" w:space="0" w:color="auto"/>
              <w:left w:val="single" w:sz="4" w:space="0" w:color="auto"/>
              <w:bottom w:val="single" w:sz="4" w:space="0" w:color="auto"/>
              <w:right w:val="single" w:sz="4" w:space="0" w:color="auto"/>
            </w:tcBorders>
            <w:vAlign w:val="center"/>
          </w:tcPr>
          <w:p w14:paraId="6FA6FA71"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lastRenderedPageBreak/>
              <w:t>编著者</w:t>
            </w:r>
          </w:p>
          <w:p w14:paraId="1A9F858E"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lastRenderedPageBreak/>
              <w:t>Author(s)</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2EA664FA" w14:textId="77777777" w:rsidR="00470525"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lastRenderedPageBreak/>
              <w:t>标准书号</w:t>
            </w:r>
          </w:p>
          <w:p w14:paraId="3F5AFBDC"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lastRenderedPageBreak/>
              <w:t>ISBN</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89530BD"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lastRenderedPageBreak/>
              <w:t>出版单位</w:t>
            </w:r>
          </w:p>
          <w:p w14:paraId="3F44DFCE" w14:textId="77777777" w:rsidR="00470525"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lastRenderedPageBreak/>
              <w:t>Publisher</w:t>
            </w:r>
          </w:p>
        </w:tc>
        <w:tc>
          <w:tcPr>
            <w:tcW w:w="2326" w:type="dxa"/>
            <w:gridSpan w:val="2"/>
            <w:tcBorders>
              <w:top w:val="single" w:sz="4" w:space="0" w:color="auto"/>
              <w:left w:val="single" w:sz="4" w:space="0" w:color="auto"/>
              <w:bottom w:val="single" w:sz="4" w:space="0" w:color="auto"/>
              <w:right w:val="single" w:sz="4" w:space="0" w:color="auto"/>
            </w:tcBorders>
            <w:vAlign w:val="center"/>
          </w:tcPr>
          <w:p w14:paraId="3F0C4B05"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lastRenderedPageBreak/>
              <w:t>出版日期</w:t>
            </w:r>
          </w:p>
          <w:p w14:paraId="2467BD94" w14:textId="77777777" w:rsidR="00470525" w:rsidRDefault="00000000">
            <w:pPr>
              <w:jc w:val="center"/>
              <w:rPr>
                <w:rFonts w:ascii="仿宋" w:eastAsia="仿宋" w:hAnsi="仿宋" w:cs="Times New Roman"/>
                <w:sz w:val="24"/>
                <w:szCs w:val="24"/>
              </w:rPr>
            </w:pPr>
            <w:r>
              <w:rPr>
                <w:rFonts w:ascii="Times New Roman" w:eastAsia="仿宋" w:hAnsi="Times New Roman" w:cs="Times New Roman" w:hint="eastAsia"/>
                <w:szCs w:val="21"/>
              </w:rPr>
              <w:lastRenderedPageBreak/>
              <w:t>Publication Date</w:t>
            </w:r>
          </w:p>
        </w:tc>
      </w:tr>
      <w:tr w:rsidR="00470525" w14:paraId="4BDFBF1E" w14:textId="77777777" w:rsidTr="00EC02A3">
        <w:trPr>
          <w:trHeight w:val="600"/>
          <w:jc w:val="center"/>
        </w:trPr>
        <w:tc>
          <w:tcPr>
            <w:tcW w:w="848" w:type="dxa"/>
            <w:tcBorders>
              <w:top w:val="single" w:sz="4" w:space="0" w:color="auto"/>
              <w:left w:val="single" w:sz="4" w:space="0" w:color="auto"/>
              <w:bottom w:val="single" w:sz="4" w:space="0" w:color="auto"/>
              <w:right w:val="single" w:sz="4" w:space="0" w:color="auto"/>
            </w:tcBorders>
            <w:vAlign w:val="center"/>
          </w:tcPr>
          <w:p w14:paraId="28B6D697"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lastRenderedPageBreak/>
              <w:t>（</w:t>
            </w:r>
            <w:r>
              <w:rPr>
                <w:rFonts w:ascii="Times New Roman" w:eastAsia="仿宋" w:hAnsi="Times New Roman" w:cs="Times New Roman" w:hint="eastAsia"/>
                <w:b/>
                <w:szCs w:val="21"/>
              </w:rPr>
              <w:t>1</w:t>
            </w:r>
            <w:r>
              <w:rPr>
                <w:rFonts w:ascii="仿宋" w:eastAsia="仿宋" w:hAnsi="仿宋" w:cs="Times New Roman" w:hint="eastAsia"/>
                <w:b/>
                <w:szCs w:val="21"/>
              </w:rPr>
              <w:t>）</w:t>
            </w:r>
          </w:p>
        </w:tc>
        <w:tc>
          <w:tcPr>
            <w:tcW w:w="1338" w:type="dxa"/>
            <w:gridSpan w:val="2"/>
            <w:tcBorders>
              <w:top w:val="single" w:sz="4" w:space="0" w:color="auto"/>
              <w:left w:val="single" w:sz="4" w:space="0" w:color="auto"/>
              <w:bottom w:val="single" w:sz="4" w:space="0" w:color="auto"/>
              <w:right w:val="single" w:sz="4" w:space="0" w:color="auto"/>
            </w:tcBorders>
            <w:vAlign w:val="center"/>
          </w:tcPr>
          <w:p w14:paraId="04198798" w14:textId="77777777" w:rsidR="00470525" w:rsidRDefault="00470525">
            <w:pPr>
              <w:jc w:val="left"/>
              <w:rPr>
                <w:rFonts w:ascii="Times New Roman" w:eastAsia="仿宋" w:hAnsi="Times New Roman" w:cs="Times New Roman"/>
                <w:b/>
                <w:szCs w:val="21"/>
              </w:rPr>
            </w:pPr>
          </w:p>
        </w:tc>
        <w:tc>
          <w:tcPr>
            <w:tcW w:w="1481" w:type="dxa"/>
            <w:gridSpan w:val="4"/>
            <w:tcBorders>
              <w:top w:val="single" w:sz="4" w:space="0" w:color="auto"/>
              <w:left w:val="single" w:sz="4" w:space="0" w:color="auto"/>
              <w:bottom w:val="single" w:sz="4" w:space="0" w:color="auto"/>
              <w:right w:val="single" w:sz="4" w:space="0" w:color="auto"/>
            </w:tcBorders>
            <w:vAlign w:val="center"/>
          </w:tcPr>
          <w:p w14:paraId="2AA6378D" w14:textId="77777777" w:rsidR="00470525" w:rsidRDefault="00470525">
            <w:pPr>
              <w:jc w:val="left"/>
              <w:rPr>
                <w:rFonts w:ascii="Times New Roman" w:eastAsia="仿宋" w:hAnsi="Times New Roman" w:cs="Times New Roman"/>
                <w:szCs w:val="21"/>
              </w:rPr>
            </w:pP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7EF02A9A" w14:textId="77777777" w:rsidR="00470525" w:rsidRDefault="00470525">
            <w:pPr>
              <w:jc w:val="left"/>
              <w:rPr>
                <w:rFonts w:ascii="Times New Roman" w:eastAsia="仿宋" w:hAnsi="Times New Roman" w:cs="Times New Roman"/>
                <w:szCs w:val="21"/>
              </w:rPr>
            </w:pP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2CEA6E9" w14:textId="77777777" w:rsidR="00470525" w:rsidRDefault="00470525">
            <w:pPr>
              <w:jc w:val="left"/>
              <w:rPr>
                <w:rFonts w:ascii="Times New Roman" w:eastAsia="仿宋" w:hAnsi="Times New Roman" w:cs="Times New Roman"/>
                <w:szCs w:val="21"/>
              </w:rPr>
            </w:pPr>
          </w:p>
        </w:tc>
        <w:tc>
          <w:tcPr>
            <w:tcW w:w="2326" w:type="dxa"/>
            <w:gridSpan w:val="2"/>
            <w:tcBorders>
              <w:top w:val="single" w:sz="4" w:space="0" w:color="auto"/>
              <w:left w:val="single" w:sz="4" w:space="0" w:color="auto"/>
              <w:bottom w:val="single" w:sz="4" w:space="0" w:color="auto"/>
              <w:right w:val="single" w:sz="4" w:space="0" w:color="auto"/>
            </w:tcBorders>
            <w:vAlign w:val="center"/>
          </w:tcPr>
          <w:p w14:paraId="6E8A0B0B" w14:textId="77777777" w:rsidR="00470525" w:rsidRDefault="00470525">
            <w:pPr>
              <w:spacing w:line="260" w:lineRule="exact"/>
              <w:jc w:val="left"/>
              <w:rPr>
                <w:rFonts w:ascii="仿宋" w:eastAsia="仿宋" w:hAnsi="仿宋" w:cs="Times New Roman"/>
                <w:sz w:val="18"/>
                <w:szCs w:val="18"/>
                <w:shd w:val="clear" w:color="auto" w:fill="FFFFFF"/>
              </w:rPr>
            </w:pPr>
          </w:p>
        </w:tc>
      </w:tr>
      <w:tr w:rsidR="00470525" w14:paraId="688AFA89" w14:textId="77777777" w:rsidTr="00EC02A3">
        <w:trPr>
          <w:trHeight w:val="601"/>
          <w:jc w:val="center"/>
        </w:trPr>
        <w:tc>
          <w:tcPr>
            <w:tcW w:w="848" w:type="dxa"/>
            <w:tcBorders>
              <w:top w:val="single" w:sz="4" w:space="0" w:color="auto"/>
              <w:left w:val="single" w:sz="4" w:space="0" w:color="auto"/>
              <w:bottom w:val="single" w:sz="4" w:space="0" w:color="auto"/>
              <w:right w:val="single" w:sz="4" w:space="0" w:color="auto"/>
            </w:tcBorders>
            <w:vAlign w:val="center"/>
          </w:tcPr>
          <w:p w14:paraId="2FED69A7" w14:textId="77777777" w:rsidR="00470525" w:rsidRDefault="00000000">
            <w:pPr>
              <w:jc w:val="center"/>
              <w:rPr>
                <w:rFonts w:ascii="Times New Roman" w:eastAsia="仿宋" w:hAnsi="Times New Roman" w:cs="Times New Roman"/>
                <w:b/>
                <w:szCs w:val="21"/>
              </w:rPr>
            </w:pPr>
            <w:r>
              <w:rPr>
                <w:rFonts w:ascii="仿宋" w:eastAsia="仿宋" w:hAnsi="仿宋" w:cs="Times New Roman" w:hint="eastAsia"/>
                <w:b/>
                <w:szCs w:val="21"/>
              </w:rPr>
              <w:t>（</w:t>
            </w:r>
            <w:r>
              <w:rPr>
                <w:rFonts w:ascii="Times New Roman" w:eastAsia="仿宋" w:hAnsi="Times New Roman" w:cs="Times New Roman" w:hint="eastAsia"/>
                <w:b/>
                <w:szCs w:val="21"/>
              </w:rPr>
              <w:t>2</w:t>
            </w:r>
            <w:r>
              <w:rPr>
                <w:rFonts w:ascii="仿宋" w:eastAsia="仿宋" w:hAnsi="仿宋" w:cs="Times New Roman" w:hint="eastAsia"/>
                <w:b/>
                <w:szCs w:val="21"/>
              </w:rPr>
              <w:t>）</w:t>
            </w:r>
          </w:p>
        </w:tc>
        <w:tc>
          <w:tcPr>
            <w:tcW w:w="1338" w:type="dxa"/>
            <w:gridSpan w:val="2"/>
            <w:tcBorders>
              <w:top w:val="single" w:sz="4" w:space="0" w:color="auto"/>
              <w:left w:val="single" w:sz="4" w:space="0" w:color="auto"/>
              <w:bottom w:val="single" w:sz="4" w:space="0" w:color="auto"/>
              <w:right w:val="single" w:sz="4" w:space="0" w:color="auto"/>
            </w:tcBorders>
            <w:vAlign w:val="center"/>
          </w:tcPr>
          <w:p w14:paraId="7B363746" w14:textId="77777777" w:rsidR="00470525" w:rsidRDefault="00470525">
            <w:pPr>
              <w:jc w:val="left"/>
              <w:rPr>
                <w:rFonts w:ascii="Times New Roman" w:eastAsia="仿宋" w:hAnsi="Times New Roman" w:cs="Times New Roman"/>
                <w:b/>
                <w:szCs w:val="21"/>
              </w:rPr>
            </w:pPr>
          </w:p>
        </w:tc>
        <w:tc>
          <w:tcPr>
            <w:tcW w:w="1481" w:type="dxa"/>
            <w:gridSpan w:val="4"/>
            <w:tcBorders>
              <w:top w:val="single" w:sz="4" w:space="0" w:color="auto"/>
              <w:left w:val="single" w:sz="4" w:space="0" w:color="auto"/>
              <w:bottom w:val="single" w:sz="4" w:space="0" w:color="auto"/>
              <w:right w:val="single" w:sz="4" w:space="0" w:color="auto"/>
            </w:tcBorders>
            <w:vAlign w:val="center"/>
          </w:tcPr>
          <w:p w14:paraId="3621F030" w14:textId="77777777" w:rsidR="00470525" w:rsidRDefault="00470525">
            <w:pPr>
              <w:jc w:val="left"/>
              <w:rPr>
                <w:rFonts w:ascii="Times New Roman" w:eastAsia="仿宋" w:hAnsi="Times New Roman" w:cs="Times New Roman"/>
                <w:szCs w:val="21"/>
              </w:rPr>
            </w:pP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35B5140F" w14:textId="77777777" w:rsidR="00470525" w:rsidRDefault="00470525">
            <w:pPr>
              <w:jc w:val="left"/>
              <w:rPr>
                <w:rFonts w:ascii="Times New Roman" w:eastAsia="仿宋" w:hAnsi="Times New Roman" w:cs="Times New Roman"/>
                <w:szCs w:val="21"/>
              </w:rPr>
            </w:pP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C0D26F0" w14:textId="77777777" w:rsidR="00470525" w:rsidRDefault="00470525">
            <w:pPr>
              <w:jc w:val="left"/>
              <w:rPr>
                <w:rFonts w:ascii="Times New Roman" w:eastAsia="仿宋" w:hAnsi="Times New Roman" w:cs="Times New Roman"/>
                <w:szCs w:val="21"/>
              </w:rPr>
            </w:pPr>
          </w:p>
        </w:tc>
        <w:tc>
          <w:tcPr>
            <w:tcW w:w="2326" w:type="dxa"/>
            <w:gridSpan w:val="2"/>
            <w:tcBorders>
              <w:top w:val="single" w:sz="4" w:space="0" w:color="auto"/>
              <w:left w:val="single" w:sz="4" w:space="0" w:color="auto"/>
              <w:bottom w:val="single" w:sz="4" w:space="0" w:color="auto"/>
              <w:right w:val="single" w:sz="4" w:space="0" w:color="auto"/>
            </w:tcBorders>
            <w:vAlign w:val="center"/>
          </w:tcPr>
          <w:p w14:paraId="0987F79D" w14:textId="77777777" w:rsidR="00470525" w:rsidRDefault="00470525">
            <w:pPr>
              <w:spacing w:line="260" w:lineRule="exact"/>
              <w:jc w:val="left"/>
              <w:rPr>
                <w:rFonts w:ascii="仿宋" w:eastAsia="仿宋" w:hAnsi="仿宋" w:cs="Times New Roman"/>
                <w:sz w:val="18"/>
                <w:szCs w:val="18"/>
              </w:rPr>
            </w:pPr>
          </w:p>
        </w:tc>
      </w:tr>
      <w:tr w:rsidR="00470525" w14:paraId="7E5754A6" w14:textId="77777777">
        <w:trPr>
          <w:trHeight w:val="68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7D7D7"/>
            <w:vAlign w:val="center"/>
          </w:tcPr>
          <w:p w14:paraId="4DCF1A87" w14:textId="77777777" w:rsidR="00470525" w:rsidRDefault="00000000">
            <w:pPr>
              <w:numPr>
                <w:ilvl w:val="255"/>
                <w:numId w:val="0"/>
              </w:numPr>
              <w:rPr>
                <w:rFonts w:ascii="仿宋" w:eastAsia="仿宋" w:hAnsi="仿宋" w:cs="Times New Roman"/>
                <w:b/>
                <w:sz w:val="24"/>
                <w:szCs w:val="24"/>
              </w:rPr>
            </w:pPr>
            <w:r>
              <w:rPr>
                <w:rFonts w:ascii="仿宋" w:eastAsia="仿宋" w:hAnsi="仿宋" w:cs="Times New Roman" w:hint="eastAsia"/>
                <w:b/>
                <w:sz w:val="24"/>
                <w:szCs w:val="24"/>
              </w:rPr>
              <w:t>7.教学参考资料/</w:t>
            </w:r>
            <w:r>
              <w:rPr>
                <w:rFonts w:ascii="仿宋" w:eastAsia="仿宋" w:hAnsi="仿宋" w:cs="Times New Roman"/>
                <w:b/>
                <w:sz w:val="24"/>
                <w:szCs w:val="24"/>
              </w:rPr>
              <w:t>Suggested Readings</w:t>
            </w:r>
          </w:p>
          <w:p w14:paraId="63DDF234" w14:textId="77777777" w:rsidR="00470525" w:rsidRDefault="00000000">
            <w:pPr>
              <w:numPr>
                <w:ilvl w:val="255"/>
                <w:numId w:val="0"/>
              </w:numPr>
              <w:rPr>
                <w:rFonts w:ascii="DengXian" w:eastAsia="DengXian" w:hAnsi="DengXian" w:cs="Times New Roman"/>
                <w:szCs w:val="21"/>
              </w:rPr>
            </w:pPr>
            <w:r>
              <w:rPr>
                <w:rFonts w:ascii="仿宋" w:eastAsia="仿宋" w:hAnsi="仿宋" w:cs="Times New Roman" w:hint="eastAsia"/>
                <w:b/>
                <w:szCs w:val="21"/>
              </w:rPr>
              <w:t>（请提供名称、编著者、标准书号、出版单位、出版日期等信息；</w:t>
            </w:r>
            <w:r>
              <w:rPr>
                <w:rFonts w:ascii="仿宋" w:eastAsia="仿宋" w:hAnsi="仿宋" w:cs="Times New Roman" w:hint="eastAsia"/>
                <w:b/>
                <w:bCs/>
                <w:szCs w:val="21"/>
              </w:rPr>
              <w:t>若使用自编讲义，请在此处说明；</w:t>
            </w:r>
            <w:r>
              <w:rPr>
                <w:rFonts w:ascii="仿宋" w:eastAsia="仿宋" w:hAnsi="仿宋" w:cs="Times New Roman" w:hint="eastAsia"/>
                <w:b/>
                <w:szCs w:val="21"/>
              </w:rPr>
              <w:t>如无上述信息，可根据实际填写</w:t>
            </w:r>
            <w:r>
              <w:rPr>
                <w:rFonts w:ascii="仿宋" w:eastAsia="仿宋" w:hAnsi="仿宋" w:cs="Times New Roman" w:hint="eastAsia"/>
                <w:b/>
                <w:bCs/>
                <w:szCs w:val="21"/>
              </w:rPr>
              <w:t>。</w:t>
            </w:r>
            <w:r>
              <w:rPr>
                <w:rFonts w:ascii="仿宋" w:eastAsia="仿宋" w:hAnsi="仿宋" w:cs="Times New Roman" w:hint="eastAsia"/>
                <w:b/>
                <w:szCs w:val="21"/>
              </w:rPr>
              <w:t>）</w:t>
            </w:r>
          </w:p>
        </w:tc>
      </w:tr>
      <w:tr w:rsidR="00470525" w14:paraId="239C16A3" w14:textId="77777777">
        <w:trPr>
          <w:trHeight w:val="1406"/>
          <w:jc w:val="center"/>
        </w:trPr>
        <w:tc>
          <w:tcPr>
            <w:tcW w:w="9109" w:type="dxa"/>
            <w:gridSpan w:val="14"/>
            <w:tcBorders>
              <w:top w:val="single" w:sz="4" w:space="0" w:color="auto"/>
              <w:left w:val="single" w:sz="4" w:space="0" w:color="auto"/>
              <w:bottom w:val="single" w:sz="4" w:space="0" w:color="auto"/>
              <w:right w:val="single" w:sz="4" w:space="0" w:color="auto"/>
            </w:tcBorders>
            <w:vAlign w:val="center"/>
          </w:tcPr>
          <w:tbl>
            <w:tblPr>
              <w:tblW w:w="4950" w:type="pct"/>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465"/>
              <w:gridCol w:w="1465"/>
              <w:gridCol w:w="1465"/>
              <w:gridCol w:w="1465"/>
              <w:gridCol w:w="1464"/>
              <w:gridCol w:w="1464"/>
            </w:tblGrid>
            <w:tr w:rsidR="00EC02A3" w14:paraId="0070A89B" w14:textId="77777777" w:rsidTr="00E253BB">
              <w:tc>
                <w:tcPr>
                  <w:tcW w:w="800" w:type="pct"/>
                  <w:tcBorders>
                    <w:top w:val="single" w:sz="6" w:space="0" w:color="000000"/>
                    <w:left w:val="single" w:sz="6" w:space="0" w:color="000000"/>
                    <w:bottom w:val="single" w:sz="6" w:space="0" w:color="000000"/>
                    <w:right w:val="single" w:sz="6" w:space="0" w:color="000000"/>
                  </w:tcBorders>
                  <w:vAlign w:val="center"/>
                  <w:hideMark/>
                </w:tcPr>
                <w:p w14:paraId="52B1B4B2" w14:textId="61A6968B" w:rsidR="00EC02A3" w:rsidRDefault="00EC02A3" w:rsidP="00EC02A3">
                  <w:pPr>
                    <w:pStyle w:val="af"/>
                  </w:pPr>
                  <w:r>
                    <w:rPr>
                      <w:rStyle w:val="af0"/>
                    </w:rPr>
                    <w:t>1</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066DDFB8" w14:textId="77777777" w:rsidR="00EC02A3" w:rsidRDefault="00EC02A3" w:rsidP="00EC02A3">
                  <w:pPr>
                    <w:pStyle w:val="af"/>
                  </w:pPr>
                  <w:r>
                    <w:t>Molecular Biology of the Cell</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402C3B29" w14:textId="77777777" w:rsidR="00EC02A3" w:rsidRDefault="00EC02A3" w:rsidP="00EC02A3">
                  <w:pPr>
                    <w:pStyle w:val="af"/>
                  </w:pPr>
                  <w:r>
                    <w:t>Bruce Alberts, Rebecca Heald, Alexander Johnson, et al.</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7BE658E6" w14:textId="77777777" w:rsidR="00EC02A3" w:rsidRDefault="00EC02A3" w:rsidP="00EC02A3">
                  <w:pPr>
                    <w:pStyle w:val="af"/>
                  </w:pPr>
                  <w:r>
                    <w:t>W. W. Norton &amp; Company; 第七版</w:t>
                  </w:r>
                </w:p>
                <w:p w14:paraId="4EED7AEC" w14:textId="77777777" w:rsidR="00EC02A3" w:rsidRDefault="00EC02A3" w:rsidP="00EC02A3">
                  <w:pPr>
                    <w:pStyle w:val="af"/>
                  </w:pPr>
                  <w:r>
                    <w:t> (2022)</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079183E2" w14:textId="77777777" w:rsidR="00EC02A3" w:rsidRDefault="00EC02A3" w:rsidP="00EC02A3">
                  <w:pPr>
                    <w:pStyle w:val="af"/>
                  </w:pPr>
                  <w:r>
                    <w:t>2022</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747D27E6" w14:textId="77777777" w:rsidR="00EC02A3" w:rsidRDefault="00EC02A3" w:rsidP="00EC02A3">
                  <w:pPr>
                    <w:pStyle w:val="af"/>
                  </w:pPr>
                  <w:r>
                    <w:t>选读</w:t>
                  </w:r>
                </w:p>
              </w:tc>
            </w:tr>
            <w:tr w:rsidR="00EC02A3" w14:paraId="6F04644D" w14:textId="77777777" w:rsidTr="00E253BB">
              <w:tc>
                <w:tcPr>
                  <w:tcW w:w="800" w:type="pct"/>
                  <w:tcBorders>
                    <w:top w:val="single" w:sz="6" w:space="0" w:color="000000"/>
                    <w:left w:val="single" w:sz="6" w:space="0" w:color="000000"/>
                    <w:bottom w:val="single" w:sz="6" w:space="0" w:color="000000"/>
                    <w:right w:val="single" w:sz="6" w:space="0" w:color="000000"/>
                  </w:tcBorders>
                  <w:vAlign w:val="center"/>
                  <w:hideMark/>
                </w:tcPr>
                <w:p w14:paraId="7D00F422" w14:textId="36F3AB62" w:rsidR="00EC02A3" w:rsidRDefault="00EC02A3" w:rsidP="00EC02A3">
                  <w:pPr>
                    <w:pStyle w:val="af"/>
                  </w:pPr>
                  <w:r>
                    <w:rPr>
                      <w:rStyle w:val="af0"/>
                    </w:rPr>
                    <w:t>2</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28A2B48A" w14:textId="77777777" w:rsidR="00EC02A3" w:rsidRDefault="00EC02A3" w:rsidP="00EC02A3">
                  <w:pPr>
                    <w:pStyle w:val="af"/>
                  </w:pPr>
                  <w:r>
                    <w:t>Lehninger Principles of Biochemistry</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04F4DEA3" w14:textId="77777777" w:rsidR="00EC02A3" w:rsidRDefault="00EC02A3" w:rsidP="00EC02A3">
                  <w:pPr>
                    <w:pStyle w:val="af"/>
                  </w:pPr>
                  <w:r>
                    <w:t>David L. Nelson; Michael M. Cox</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410DD826" w14:textId="77777777" w:rsidR="00EC02A3" w:rsidRDefault="00EC02A3" w:rsidP="00EC02A3">
                  <w:pPr>
                    <w:pStyle w:val="af"/>
                  </w:pPr>
                  <w:r>
                    <w:t>W.H. Freeman; 8th edition (2021)</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4B2A07D7" w14:textId="77777777" w:rsidR="00EC02A3" w:rsidRDefault="00EC02A3" w:rsidP="00EC02A3">
                  <w:pPr>
                    <w:pStyle w:val="af"/>
                  </w:pPr>
                  <w:r>
                    <w:t>2021</w:t>
                  </w:r>
                </w:p>
              </w:tc>
              <w:tc>
                <w:tcPr>
                  <w:tcW w:w="800" w:type="pct"/>
                  <w:tcBorders>
                    <w:top w:val="single" w:sz="6" w:space="0" w:color="000000"/>
                    <w:left w:val="single" w:sz="6" w:space="0" w:color="000000"/>
                    <w:bottom w:val="single" w:sz="6" w:space="0" w:color="000000"/>
                    <w:right w:val="single" w:sz="6" w:space="0" w:color="000000"/>
                  </w:tcBorders>
                  <w:vAlign w:val="center"/>
                  <w:hideMark/>
                </w:tcPr>
                <w:p w14:paraId="267B9B5F" w14:textId="77777777" w:rsidR="00EC02A3" w:rsidRDefault="00EC02A3" w:rsidP="00EC02A3">
                  <w:pPr>
                    <w:pStyle w:val="af"/>
                  </w:pPr>
                  <w:r>
                    <w:t>选读</w:t>
                  </w:r>
                </w:p>
              </w:tc>
            </w:tr>
          </w:tbl>
          <w:p w14:paraId="27BCA813" w14:textId="77777777" w:rsidR="00470525" w:rsidRDefault="00470525">
            <w:pPr>
              <w:jc w:val="left"/>
              <w:rPr>
                <w:rFonts w:ascii="Times New Roman" w:eastAsia="仿宋" w:hAnsi="Times New Roman" w:cs="Times New Roman"/>
                <w:bCs/>
                <w:szCs w:val="21"/>
              </w:rPr>
            </w:pPr>
          </w:p>
        </w:tc>
      </w:tr>
      <w:tr w:rsidR="00470525" w14:paraId="3F494583" w14:textId="77777777" w:rsidTr="00EC02A3">
        <w:trPr>
          <w:trHeight w:val="41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7D7D7"/>
          </w:tcPr>
          <w:p w14:paraId="372A05EA" w14:textId="77777777" w:rsidR="00470525" w:rsidRDefault="00000000">
            <w:pPr>
              <w:rPr>
                <w:rFonts w:ascii="Times New Roman" w:eastAsia="仿宋" w:hAnsi="Times New Roman" w:cs="Times New Roman"/>
                <w:szCs w:val="21"/>
              </w:rPr>
            </w:pPr>
            <w:r>
              <w:rPr>
                <w:rFonts w:ascii="Times New Roman" w:eastAsia="仿宋" w:hAnsi="Times New Roman" w:cs="Times New Roman" w:hint="eastAsia"/>
                <w:b/>
                <w:sz w:val="24"/>
                <w:szCs w:val="24"/>
              </w:rPr>
              <w:t>8</w:t>
            </w:r>
            <w:r>
              <w:rPr>
                <w:rFonts w:ascii="Times New Roman" w:eastAsia="仿宋" w:hAnsi="Times New Roman" w:cs="Times New Roman"/>
                <w:b/>
                <w:sz w:val="24"/>
                <w:szCs w:val="24"/>
              </w:rPr>
              <w:t>.</w:t>
            </w:r>
            <w:r>
              <w:rPr>
                <w:rFonts w:ascii="仿宋" w:eastAsia="仿宋" w:hAnsi="仿宋" w:cs="Times New Roman" w:hint="eastAsia"/>
                <w:b/>
                <w:sz w:val="24"/>
                <w:szCs w:val="24"/>
              </w:rPr>
              <w:t>教学团队成员</w:t>
            </w:r>
            <w:r>
              <w:rPr>
                <w:rFonts w:ascii="仿宋" w:eastAsia="仿宋" w:hAnsi="仿宋" w:cs="Courier New" w:hint="eastAsia"/>
                <w:b/>
                <w:bCs/>
                <w:sz w:val="28"/>
                <w:szCs w:val="28"/>
              </w:rPr>
              <w:t>/</w:t>
            </w:r>
            <w:r>
              <w:rPr>
                <w:rFonts w:ascii="Times New Roman Bold" w:eastAsia="仿宋" w:hAnsi="Times New Roman Bold" w:cs="Courier New"/>
                <w:b/>
                <w:sz w:val="24"/>
                <w:szCs w:val="24"/>
              </w:rPr>
              <w:t xml:space="preserve"> Teaching Team</w:t>
            </w:r>
          </w:p>
        </w:tc>
      </w:tr>
      <w:tr w:rsidR="00470525" w14:paraId="7598B748" w14:textId="77777777" w:rsidTr="00EC02A3">
        <w:trPr>
          <w:trHeight w:val="641"/>
          <w:jc w:val="center"/>
        </w:trPr>
        <w:tc>
          <w:tcPr>
            <w:tcW w:w="980" w:type="dxa"/>
            <w:gridSpan w:val="2"/>
            <w:tcBorders>
              <w:top w:val="single" w:sz="4" w:space="0" w:color="auto"/>
              <w:left w:val="single" w:sz="4" w:space="0" w:color="auto"/>
              <w:bottom w:val="single" w:sz="4" w:space="0" w:color="auto"/>
              <w:right w:val="single" w:sz="4" w:space="0" w:color="000000"/>
            </w:tcBorders>
            <w:vAlign w:val="center"/>
          </w:tcPr>
          <w:p w14:paraId="1E354823" w14:textId="77777777" w:rsidR="00470525"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姓名</w:t>
            </w:r>
          </w:p>
          <w:p w14:paraId="67D1B515" w14:textId="77777777" w:rsidR="00470525" w:rsidRDefault="00000000">
            <w:pPr>
              <w:widowControl/>
              <w:jc w:val="center"/>
              <w:rPr>
                <w:rFonts w:ascii="Times New Roman" w:eastAsia="仿宋" w:hAnsi="Times New Roman" w:cs="Times New Roman"/>
                <w:b/>
                <w:bCs/>
                <w:szCs w:val="21"/>
              </w:rPr>
            </w:pPr>
            <w:r>
              <w:rPr>
                <w:rFonts w:ascii="Times New Roman" w:eastAsia="仿宋" w:hAnsi="Times New Roman" w:cs="Times New Roman"/>
                <w:b/>
                <w:bCs/>
                <w:szCs w:val="21"/>
              </w:rPr>
              <w:t>Name</w:t>
            </w:r>
          </w:p>
        </w:tc>
        <w:tc>
          <w:tcPr>
            <w:tcW w:w="1648" w:type="dxa"/>
            <w:gridSpan w:val="3"/>
            <w:tcBorders>
              <w:top w:val="single" w:sz="4" w:space="0" w:color="auto"/>
              <w:left w:val="nil"/>
              <w:bottom w:val="single" w:sz="4" w:space="0" w:color="auto"/>
              <w:right w:val="single" w:sz="4" w:space="0" w:color="000000"/>
            </w:tcBorders>
            <w:vAlign w:val="center"/>
          </w:tcPr>
          <w:p w14:paraId="1449D2A6" w14:textId="77777777" w:rsidR="00470525"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职称</w:t>
            </w:r>
          </w:p>
          <w:p w14:paraId="7C74789F" w14:textId="77777777" w:rsidR="00470525" w:rsidRDefault="00000000">
            <w:pPr>
              <w:widowControl/>
              <w:ind w:left="204" w:hangingChars="100" w:hanging="204"/>
              <w:jc w:val="center"/>
              <w:rPr>
                <w:rFonts w:ascii="Times New Roman" w:eastAsia="宋体" w:hAnsi="Times New Roman" w:cs="Times New Roman"/>
                <w:b/>
                <w:bCs/>
                <w:sz w:val="20"/>
                <w:szCs w:val="20"/>
              </w:rPr>
            </w:pPr>
            <w:r>
              <w:rPr>
                <w:rFonts w:ascii="Times New Roman" w:eastAsia="宋体" w:hAnsi="Times New Roman" w:cs="Times New Roman"/>
                <w:b/>
                <w:bCs/>
                <w:sz w:val="20"/>
                <w:szCs w:val="20"/>
              </w:rPr>
              <w:t>Professional</w:t>
            </w:r>
          </w:p>
          <w:p w14:paraId="78172DBD" w14:textId="77777777" w:rsidR="00470525" w:rsidRDefault="00000000">
            <w:pPr>
              <w:widowControl/>
              <w:ind w:left="204" w:hangingChars="100" w:hanging="204"/>
              <w:jc w:val="center"/>
              <w:rPr>
                <w:rFonts w:ascii="Times New Roman" w:eastAsia="仿宋" w:hAnsi="Times New Roman" w:cs="Times New Roman"/>
                <w:b/>
                <w:bCs/>
                <w:szCs w:val="21"/>
              </w:rPr>
            </w:pPr>
            <w:r>
              <w:rPr>
                <w:rFonts w:ascii="Times New Roman" w:eastAsia="宋体" w:hAnsi="Times New Roman" w:cs="Times New Roman"/>
                <w:b/>
                <w:bCs/>
                <w:sz w:val="20"/>
                <w:szCs w:val="20"/>
              </w:rPr>
              <w:t>Title</w:t>
            </w:r>
          </w:p>
        </w:tc>
        <w:tc>
          <w:tcPr>
            <w:tcW w:w="1412" w:type="dxa"/>
            <w:gridSpan w:val="3"/>
            <w:tcBorders>
              <w:top w:val="single" w:sz="4" w:space="0" w:color="auto"/>
              <w:left w:val="nil"/>
              <w:bottom w:val="single" w:sz="4" w:space="0" w:color="auto"/>
              <w:right w:val="single" w:sz="4" w:space="0" w:color="auto"/>
            </w:tcBorders>
            <w:vAlign w:val="center"/>
          </w:tcPr>
          <w:p w14:paraId="1B029765" w14:textId="77777777" w:rsidR="00470525" w:rsidRDefault="00000000">
            <w:pPr>
              <w:jc w:val="center"/>
              <w:rPr>
                <w:rFonts w:ascii="仿宋" w:eastAsia="仿宋" w:hAnsi="仿宋" w:cs="Times New Roman"/>
                <w:b/>
                <w:bCs/>
                <w:szCs w:val="21"/>
              </w:rPr>
            </w:pPr>
            <w:r>
              <w:rPr>
                <w:rFonts w:ascii="仿宋" w:eastAsia="仿宋" w:hAnsi="仿宋" w:cs="Times New Roman" w:hint="eastAsia"/>
                <w:b/>
                <w:bCs/>
                <w:szCs w:val="21"/>
              </w:rPr>
              <w:t>院系</w:t>
            </w:r>
          </w:p>
          <w:p w14:paraId="35852E60" w14:textId="77777777" w:rsidR="00470525" w:rsidRDefault="00000000">
            <w:pPr>
              <w:jc w:val="center"/>
              <w:rPr>
                <w:rFonts w:ascii="Times New Roman" w:eastAsia="仿宋" w:hAnsi="Times New Roman" w:cs="Times New Roman"/>
                <w:b/>
                <w:bCs/>
                <w:szCs w:val="21"/>
              </w:rPr>
            </w:pPr>
            <w:r>
              <w:rPr>
                <w:rFonts w:ascii="Times New Roman" w:eastAsia="仿宋" w:hAnsi="Times New Roman" w:cs="Times New Roman"/>
                <w:b/>
                <w:bCs/>
                <w:szCs w:val="21"/>
              </w:rPr>
              <w:t>School/</w:t>
            </w:r>
          </w:p>
          <w:p w14:paraId="3D4AB1BA" w14:textId="77777777" w:rsidR="00470525" w:rsidRDefault="00000000">
            <w:pPr>
              <w:jc w:val="center"/>
              <w:rPr>
                <w:rFonts w:ascii="Times New Roman" w:eastAsia="仿宋" w:hAnsi="Times New Roman" w:cs="Times New Roman"/>
                <w:b/>
                <w:bCs/>
                <w:szCs w:val="21"/>
              </w:rPr>
            </w:pPr>
            <w:r>
              <w:rPr>
                <w:rFonts w:ascii="Times New Roman" w:eastAsia="仿宋" w:hAnsi="Times New Roman" w:cs="Times New Roman"/>
                <w:b/>
                <w:bCs/>
                <w:szCs w:val="21"/>
              </w:rPr>
              <w:t>Department</w:t>
            </w:r>
          </w:p>
        </w:tc>
        <w:tc>
          <w:tcPr>
            <w:tcW w:w="1664" w:type="dxa"/>
            <w:gridSpan w:val="3"/>
            <w:tcBorders>
              <w:top w:val="single" w:sz="4" w:space="0" w:color="auto"/>
              <w:left w:val="single" w:sz="4" w:space="0" w:color="000000"/>
              <w:bottom w:val="single" w:sz="4" w:space="0" w:color="auto"/>
              <w:right w:val="single" w:sz="4" w:space="0" w:color="auto"/>
            </w:tcBorders>
            <w:vAlign w:val="center"/>
          </w:tcPr>
          <w:p w14:paraId="643365B9" w14:textId="77777777" w:rsidR="00470525"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教学中承担职责</w:t>
            </w:r>
          </w:p>
          <w:p w14:paraId="559B7DAA" w14:textId="77777777" w:rsidR="00470525" w:rsidRDefault="00000000">
            <w:pPr>
              <w:widowControl/>
              <w:jc w:val="center"/>
              <w:rPr>
                <w:rFonts w:ascii="Times New Roman" w:eastAsia="仿宋" w:hAnsi="Times New Roman" w:cs="Times New Roman"/>
                <w:b/>
                <w:bCs/>
                <w:szCs w:val="21"/>
              </w:rPr>
            </w:pPr>
            <w:r>
              <w:rPr>
                <w:rFonts w:ascii="Times New Roman" w:eastAsia="宋体" w:hAnsi="Times New Roman" w:cs="Times New Roman"/>
                <w:b/>
                <w:bCs/>
                <w:szCs w:val="21"/>
              </w:rPr>
              <w:t>Instructional Duties</w:t>
            </w:r>
          </w:p>
        </w:tc>
        <w:tc>
          <w:tcPr>
            <w:tcW w:w="1261" w:type="dxa"/>
            <w:gridSpan w:val="2"/>
            <w:tcBorders>
              <w:top w:val="single" w:sz="4" w:space="0" w:color="auto"/>
              <w:left w:val="single" w:sz="4" w:space="0" w:color="000000"/>
              <w:bottom w:val="single" w:sz="4" w:space="0" w:color="auto"/>
              <w:right w:val="single" w:sz="4" w:space="0" w:color="auto"/>
            </w:tcBorders>
            <w:vAlign w:val="center"/>
          </w:tcPr>
          <w:p w14:paraId="5F8FB42C" w14:textId="77777777" w:rsidR="00470525" w:rsidRDefault="00000000">
            <w:pPr>
              <w:jc w:val="center"/>
              <w:rPr>
                <w:rFonts w:ascii="仿宋" w:eastAsia="仿宋" w:hAnsi="仿宋" w:cs="Times New Roman"/>
                <w:b/>
                <w:bCs/>
                <w:szCs w:val="21"/>
              </w:rPr>
            </w:pPr>
            <w:r>
              <w:rPr>
                <w:rFonts w:ascii="仿宋" w:eastAsia="仿宋" w:hAnsi="仿宋" w:cs="Times New Roman" w:hint="eastAsia"/>
                <w:b/>
                <w:bCs/>
                <w:szCs w:val="21"/>
              </w:rPr>
              <w:t>联系邮箱</w:t>
            </w:r>
          </w:p>
          <w:p w14:paraId="4074EC48" w14:textId="77777777" w:rsidR="00470525" w:rsidRDefault="00000000">
            <w:pPr>
              <w:jc w:val="center"/>
              <w:rPr>
                <w:rFonts w:ascii="仿宋" w:eastAsia="仿宋" w:hAnsi="仿宋" w:cs="Times New Roman"/>
                <w:b/>
                <w:bCs/>
                <w:szCs w:val="21"/>
              </w:rPr>
            </w:pPr>
            <w:r>
              <w:rPr>
                <w:rFonts w:ascii="Times New Roman Bold" w:eastAsia="仿宋" w:hAnsi="Times New Roman Bold" w:cs="Times New Roman"/>
                <w:b/>
                <w:szCs w:val="21"/>
              </w:rPr>
              <w:t>E-mail</w:t>
            </w:r>
          </w:p>
        </w:tc>
        <w:tc>
          <w:tcPr>
            <w:tcW w:w="2144" w:type="dxa"/>
            <w:tcBorders>
              <w:top w:val="single" w:sz="4" w:space="0" w:color="auto"/>
              <w:left w:val="single" w:sz="4" w:space="0" w:color="000000"/>
              <w:bottom w:val="single" w:sz="4" w:space="0" w:color="auto"/>
              <w:right w:val="single" w:sz="4" w:space="0" w:color="auto"/>
            </w:tcBorders>
            <w:vAlign w:val="center"/>
          </w:tcPr>
          <w:p w14:paraId="6BEB63F6" w14:textId="77777777" w:rsidR="00470525" w:rsidRDefault="00000000">
            <w:pPr>
              <w:jc w:val="center"/>
              <w:rPr>
                <w:rFonts w:ascii="仿宋" w:eastAsia="仿宋" w:hAnsi="仿宋" w:cs="Times New Roman"/>
                <w:b/>
                <w:bCs/>
                <w:szCs w:val="21"/>
              </w:rPr>
            </w:pPr>
            <w:r>
              <w:rPr>
                <w:rFonts w:ascii="仿宋" w:eastAsia="仿宋" w:hAnsi="仿宋" w:cs="Times New Roman" w:hint="eastAsia"/>
                <w:b/>
                <w:bCs/>
                <w:szCs w:val="21"/>
              </w:rPr>
              <w:t>简介/个人主页</w:t>
            </w:r>
          </w:p>
          <w:p w14:paraId="6D1A8C3E" w14:textId="77777777" w:rsidR="00470525" w:rsidRDefault="00000000">
            <w:pPr>
              <w:jc w:val="center"/>
              <w:rPr>
                <w:rFonts w:ascii="Times New Roman Bold" w:eastAsia="仿宋" w:hAnsi="Times New Roman Bold" w:cs="Times New Roman" w:hint="eastAsia"/>
                <w:b/>
                <w:szCs w:val="21"/>
              </w:rPr>
            </w:pPr>
            <w:r>
              <w:rPr>
                <w:rFonts w:ascii="Times New Roman Bold" w:eastAsia="仿宋" w:hAnsi="Times New Roman Bold" w:cs="Times New Roman"/>
                <w:b/>
                <w:szCs w:val="21"/>
              </w:rPr>
              <w:t>Personal Profile/</w:t>
            </w:r>
          </w:p>
          <w:p w14:paraId="16F8A25A" w14:textId="77777777" w:rsidR="00470525" w:rsidRDefault="00000000">
            <w:pPr>
              <w:jc w:val="center"/>
              <w:rPr>
                <w:rFonts w:ascii="仿宋" w:eastAsia="仿宋" w:hAnsi="仿宋" w:cs="Times New Roman"/>
                <w:b/>
                <w:bCs/>
                <w:szCs w:val="21"/>
              </w:rPr>
            </w:pPr>
            <w:r>
              <w:rPr>
                <w:rFonts w:ascii="Times New Roman Bold" w:eastAsia="仿宋" w:hAnsi="Times New Roman Bold" w:cs="Times New Roman"/>
                <w:b/>
                <w:szCs w:val="21"/>
              </w:rPr>
              <w:t>Homepage</w:t>
            </w:r>
          </w:p>
        </w:tc>
      </w:tr>
      <w:tr w:rsidR="00470525" w14:paraId="2A02AEE3" w14:textId="77777777" w:rsidTr="00EC02A3">
        <w:trPr>
          <w:trHeight w:val="605"/>
          <w:jc w:val="center"/>
        </w:trPr>
        <w:tc>
          <w:tcPr>
            <w:tcW w:w="980" w:type="dxa"/>
            <w:gridSpan w:val="2"/>
            <w:tcBorders>
              <w:top w:val="single" w:sz="4" w:space="0" w:color="auto"/>
              <w:left w:val="single" w:sz="4" w:space="0" w:color="auto"/>
              <w:bottom w:val="single" w:sz="4" w:space="0" w:color="auto"/>
              <w:right w:val="single" w:sz="4" w:space="0" w:color="000000"/>
            </w:tcBorders>
          </w:tcPr>
          <w:p w14:paraId="553104CB" w14:textId="59F159B6" w:rsidR="00470525" w:rsidRDefault="00EC02A3">
            <w:pPr>
              <w:rPr>
                <w:rFonts w:ascii="Times New Roman" w:eastAsia="仿宋" w:hAnsi="Times New Roman" w:cs="Times New Roman"/>
                <w:szCs w:val="21"/>
              </w:rPr>
            </w:pPr>
            <w:r>
              <w:rPr>
                <w:rFonts w:ascii="Times New Roman" w:eastAsia="仿宋" w:hAnsi="Times New Roman" w:cs="Times New Roman" w:hint="eastAsia"/>
                <w:szCs w:val="21"/>
              </w:rPr>
              <w:t>Roland</w:t>
            </w:r>
            <w:r>
              <w:rPr>
                <w:rFonts w:ascii="Times New Roman" w:eastAsia="仿宋" w:hAnsi="Times New Roman" w:cs="Times New Roman"/>
                <w:szCs w:val="21"/>
              </w:rPr>
              <w:t xml:space="preserve"> </w:t>
            </w:r>
            <w:r>
              <w:rPr>
                <w:rFonts w:ascii="Times New Roman" w:eastAsia="仿宋" w:hAnsi="Times New Roman" w:cs="Times New Roman" w:hint="eastAsia"/>
                <w:szCs w:val="21"/>
              </w:rPr>
              <w:t>Beckmann</w:t>
            </w:r>
          </w:p>
        </w:tc>
        <w:tc>
          <w:tcPr>
            <w:tcW w:w="1648" w:type="dxa"/>
            <w:gridSpan w:val="3"/>
            <w:tcBorders>
              <w:top w:val="single" w:sz="4" w:space="0" w:color="auto"/>
              <w:left w:val="nil"/>
              <w:bottom w:val="single" w:sz="4" w:space="0" w:color="auto"/>
              <w:right w:val="single" w:sz="4" w:space="0" w:color="000000"/>
            </w:tcBorders>
          </w:tcPr>
          <w:p w14:paraId="22FC95DD" w14:textId="2B3D7205" w:rsidR="00470525" w:rsidRDefault="00EC02A3">
            <w:pPr>
              <w:rPr>
                <w:rFonts w:ascii="Times New Roman" w:eastAsia="仿宋" w:hAnsi="Times New Roman" w:cs="Times New Roman"/>
                <w:szCs w:val="21"/>
              </w:rPr>
            </w:pPr>
            <w:r>
              <w:rPr>
                <w:rFonts w:ascii="Times New Roman" w:eastAsia="仿宋" w:hAnsi="Times New Roman" w:cs="Times New Roman" w:hint="eastAsia"/>
                <w:szCs w:val="21"/>
              </w:rPr>
              <w:t>教授</w:t>
            </w:r>
          </w:p>
        </w:tc>
        <w:tc>
          <w:tcPr>
            <w:tcW w:w="1412" w:type="dxa"/>
            <w:gridSpan w:val="3"/>
            <w:tcBorders>
              <w:top w:val="single" w:sz="4" w:space="0" w:color="auto"/>
              <w:left w:val="nil"/>
              <w:bottom w:val="single" w:sz="4" w:space="0" w:color="auto"/>
              <w:right w:val="single" w:sz="4" w:space="0" w:color="auto"/>
            </w:tcBorders>
          </w:tcPr>
          <w:p w14:paraId="0085C0FF" w14:textId="610E1F77" w:rsidR="00470525" w:rsidRDefault="00EC02A3">
            <w:pPr>
              <w:rPr>
                <w:rFonts w:ascii="Times New Roman" w:eastAsia="仿宋" w:hAnsi="Times New Roman" w:cs="Times New Roman"/>
                <w:szCs w:val="21"/>
              </w:rPr>
            </w:pPr>
            <w:r>
              <w:rPr>
                <w:rFonts w:ascii="Times New Roman" w:eastAsia="仿宋" w:hAnsi="Times New Roman" w:cs="Times New Roman" w:hint="eastAsia"/>
                <w:szCs w:val="21"/>
              </w:rPr>
              <w:t>慕尼黑大学</w:t>
            </w:r>
          </w:p>
        </w:tc>
        <w:tc>
          <w:tcPr>
            <w:tcW w:w="1664" w:type="dxa"/>
            <w:gridSpan w:val="3"/>
            <w:tcBorders>
              <w:top w:val="single" w:sz="4" w:space="0" w:color="auto"/>
              <w:left w:val="single" w:sz="4" w:space="0" w:color="000000"/>
              <w:bottom w:val="single" w:sz="4" w:space="0" w:color="auto"/>
              <w:right w:val="single" w:sz="4" w:space="0" w:color="auto"/>
            </w:tcBorders>
          </w:tcPr>
          <w:p w14:paraId="51B364DC" w14:textId="4F2EBFFD" w:rsidR="00470525" w:rsidRDefault="00EC02A3">
            <w:pPr>
              <w:rPr>
                <w:rFonts w:ascii="Times New Roman" w:eastAsia="仿宋" w:hAnsi="Times New Roman" w:cs="Times New Roman"/>
                <w:szCs w:val="21"/>
              </w:rPr>
            </w:pPr>
            <w:r>
              <w:rPr>
                <w:rFonts w:ascii="仿宋" w:eastAsia="仿宋" w:hAnsi="仿宋" w:hint="eastAsia"/>
              </w:rPr>
              <w:t>课程负责人</w:t>
            </w:r>
          </w:p>
        </w:tc>
        <w:tc>
          <w:tcPr>
            <w:tcW w:w="1261" w:type="dxa"/>
            <w:gridSpan w:val="2"/>
            <w:tcBorders>
              <w:top w:val="single" w:sz="4" w:space="0" w:color="auto"/>
              <w:left w:val="single" w:sz="4" w:space="0" w:color="000000"/>
              <w:bottom w:val="single" w:sz="4" w:space="0" w:color="auto"/>
              <w:right w:val="single" w:sz="4" w:space="0" w:color="auto"/>
            </w:tcBorders>
          </w:tcPr>
          <w:p w14:paraId="18A9C7E0" w14:textId="0FAACCC2" w:rsidR="00470525" w:rsidRDefault="00EC02A3">
            <w:pPr>
              <w:rPr>
                <w:rFonts w:ascii="Times New Roman" w:eastAsia="仿宋" w:hAnsi="Times New Roman" w:cs="Times New Roman"/>
                <w:szCs w:val="21"/>
              </w:rPr>
            </w:pPr>
            <w:r w:rsidRPr="00EC02A3">
              <w:rPr>
                <w:rFonts w:ascii="Times New Roman" w:eastAsia="仿宋" w:hAnsi="Times New Roman" w:cs="Times New Roman"/>
                <w:szCs w:val="21"/>
              </w:rPr>
              <w:t>R.Beckmann@lmu.de</w:t>
            </w:r>
          </w:p>
        </w:tc>
        <w:tc>
          <w:tcPr>
            <w:tcW w:w="2144" w:type="dxa"/>
            <w:tcBorders>
              <w:top w:val="single" w:sz="4" w:space="0" w:color="auto"/>
              <w:left w:val="single" w:sz="4" w:space="0" w:color="000000"/>
              <w:bottom w:val="single" w:sz="4" w:space="0" w:color="auto"/>
              <w:right w:val="single" w:sz="4" w:space="0" w:color="auto"/>
            </w:tcBorders>
          </w:tcPr>
          <w:p w14:paraId="72196CEE" w14:textId="6DBA04D7" w:rsidR="00470525" w:rsidRDefault="00EC02A3">
            <w:pPr>
              <w:rPr>
                <w:rFonts w:ascii="Times New Roman" w:eastAsia="仿宋" w:hAnsi="Times New Roman" w:cs="Times New Roman"/>
                <w:szCs w:val="21"/>
              </w:rPr>
            </w:pPr>
            <w:r w:rsidRPr="00EC02A3">
              <w:rPr>
                <w:rFonts w:ascii="Times New Roman" w:eastAsia="仿宋" w:hAnsi="Times New Roman" w:cs="Times New Roman"/>
                <w:szCs w:val="21"/>
              </w:rPr>
              <w:t>https://www.genzentrum.uni-muenchen.de/research-groups/beckmann/group-members/beckmann-roland/index.html</w:t>
            </w:r>
          </w:p>
        </w:tc>
      </w:tr>
      <w:tr w:rsidR="00EC02A3" w14:paraId="7E22C36F" w14:textId="77777777" w:rsidTr="00EC02A3">
        <w:trPr>
          <w:trHeight w:val="605"/>
          <w:jc w:val="center"/>
        </w:trPr>
        <w:tc>
          <w:tcPr>
            <w:tcW w:w="980" w:type="dxa"/>
            <w:gridSpan w:val="2"/>
            <w:tcBorders>
              <w:top w:val="single" w:sz="4" w:space="0" w:color="auto"/>
              <w:left w:val="single" w:sz="4" w:space="0" w:color="auto"/>
              <w:bottom w:val="single" w:sz="4" w:space="0" w:color="auto"/>
              <w:right w:val="single" w:sz="4" w:space="0" w:color="000000"/>
            </w:tcBorders>
          </w:tcPr>
          <w:p w14:paraId="301BFE45" w14:textId="00CDE7AC" w:rsidR="00EC02A3" w:rsidRDefault="00EC02A3" w:rsidP="00EC02A3">
            <w:pPr>
              <w:rPr>
                <w:rFonts w:ascii="Times New Roman" w:eastAsia="仿宋" w:hAnsi="Times New Roman" w:cs="Times New Roman"/>
                <w:szCs w:val="21"/>
              </w:rPr>
            </w:pPr>
            <w:r>
              <w:rPr>
                <w:rFonts w:ascii="Times New Roman" w:eastAsia="仿宋" w:hAnsi="Times New Roman" w:cs="Times New Roman" w:hint="eastAsia"/>
                <w:szCs w:val="21"/>
              </w:rPr>
              <w:t>蓝斐</w:t>
            </w:r>
          </w:p>
        </w:tc>
        <w:tc>
          <w:tcPr>
            <w:tcW w:w="1648" w:type="dxa"/>
            <w:gridSpan w:val="3"/>
            <w:tcBorders>
              <w:top w:val="single" w:sz="4" w:space="0" w:color="auto"/>
              <w:left w:val="nil"/>
              <w:bottom w:val="single" w:sz="4" w:space="0" w:color="auto"/>
              <w:right w:val="single" w:sz="4" w:space="0" w:color="000000"/>
            </w:tcBorders>
          </w:tcPr>
          <w:p w14:paraId="361193FF" w14:textId="575952C1" w:rsidR="00EC02A3" w:rsidRDefault="00EC02A3" w:rsidP="00EC02A3">
            <w:pPr>
              <w:rPr>
                <w:rFonts w:ascii="Times New Roman" w:eastAsia="仿宋" w:hAnsi="Times New Roman" w:cs="Times New Roman"/>
                <w:szCs w:val="21"/>
              </w:rPr>
            </w:pPr>
            <w:r>
              <w:rPr>
                <w:rFonts w:ascii="Times New Roman" w:eastAsia="仿宋" w:hAnsi="Times New Roman" w:cs="Times New Roman" w:hint="eastAsia"/>
                <w:szCs w:val="21"/>
              </w:rPr>
              <w:t>教授</w:t>
            </w:r>
          </w:p>
        </w:tc>
        <w:tc>
          <w:tcPr>
            <w:tcW w:w="1412" w:type="dxa"/>
            <w:gridSpan w:val="3"/>
            <w:tcBorders>
              <w:top w:val="single" w:sz="4" w:space="0" w:color="auto"/>
              <w:left w:val="nil"/>
              <w:bottom w:val="single" w:sz="4" w:space="0" w:color="auto"/>
              <w:right w:val="single" w:sz="4" w:space="0" w:color="auto"/>
            </w:tcBorders>
          </w:tcPr>
          <w:p w14:paraId="0A5C63E2" w14:textId="05550294" w:rsidR="00EC02A3" w:rsidRDefault="00EC02A3" w:rsidP="00EC02A3">
            <w:pPr>
              <w:rPr>
                <w:rFonts w:ascii="Times New Roman" w:eastAsia="仿宋" w:hAnsi="Times New Roman" w:cs="Times New Roman"/>
                <w:szCs w:val="21"/>
              </w:rPr>
            </w:pPr>
            <w:r>
              <w:rPr>
                <w:rFonts w:ascii="仿宋" w:eastAsia="仿宋" w:hAnsi="仿宋" w:hint="eastAsia"/>
              </w:rPr>
              <w:t>生物医学研究院</w:t>
            </w:r>
          </w:p>
        </w:tc>
        <w:tc>
          <w:tcPr>
            <w:tcW w:w="1664" w:type="dxa"/>
            <w:gridSpan w:val="3"/>
            <w:tcBorders>
              <w:top w:val="single" w:sz="4" w:space="0" w:color="auto"/>
              <w:left w:val="single" w:sz="4" w:space="0" w:color="000000"/>
              <w:bottom w:val="single" w:sz="4" w:space="0" w:color="auto"/>
              <w:right w:val="single" w:sz="4" w:space="0" w:color="auto"/>
            </w:tcBorders>
          </w:tcPr>
          <w:p w14:paraId="3F08643D" w14:textId="2950ADAD" w:rsidR="00EC02A3" w:rsidRDefault="00EC02A3" w:rsidP="00EC02A3">
            <w:pPr>
              <w:rPr>
                <w:rFonts w:ascii="Times New Roman" w:eastAsia="仿宋" w:hAnsi="Times New Roman" w:cs="Times New Roman"/>
                <w:szCs w:val="21"/>
              </w:rPr>
            </w:pPr>
            <w:r>
              <w:rPr>
                <w:rFonts w:ascii="仿宋" w:eastAsia="仿宋" w:hAnsi="仿宋" w:hint="eastAsia"/>
              </w:rPr>
              <w:t>授课教师</w:t>
            </w:r>
          </w:p>
        </w:tc>
        <w:tc>
          <w:tcPr>
            <w:tcW w:w="1261" w:type="dxa"/>
            <w:gridSpan w:val="2"/>
            <w:tcBorders>
              <w:top w:val="single" w:sz="4" w:space="0" w:color="auto"/>
              <w:left w:val="single" w:sz="4" w:space="0" w:color="000000"/>
              <w:bottom w:val="single" w:sz="4" w:space="0" w:color="auto"/>
              <w:right w:val="single" w:sz="4" w:space="0" w:color="auto"/>
            </w:tcBorders>
          </w:tcPr>
          <w:p w14:paraId="479C2D6C" w14:textId="17238B62" w:rsidR="00EC02A3" w:rsidRDefault="00EC02A3" w:rsidP="00EC02A3">
            <w:pPr>
              <w:rPr>
                <w:rFonts w:ascii="Times New Roman" w:eastAsia="仿宋" w:hAnsi="Times New Roman" w:cs="Times New Roman"/>
                <w:szCs w:val="21"/>
              </w:rPr>
            </w:pPr>
            <w:r>
              <w:rPr>
                <w:rFonts w:ascii="仿宋" w:eastAsia="仿宋" w:hAnsi="仿宋" w:hint="eastAsia"/>
              </w:rPr>
              <w:t>fei_lan@fudan.edu.cn</w:t>
            </w:r>
          </w:p>
        </w:tc>
        <w:tc>
          <w:tcPr>
            <w:tcW w:w="2144" w:type="dxa"/>
            <w:tcBorders>
              <w:top w:val="single" w:sz="4" w:space="0" w:color="auto"/>
              <w:left w:val="single" w:sz="4" w:space="0" w:color="000000"/>
              <w:bottom w:val="single" w:sz="4" w:space="0" w:color="auto"/>
              <w:right w:val="single" w:sz="4" w:space="0" w:color="auto"/>
            </w:tcBorders>
          </w:tcPr>
          <w:p w14:paraId="3728A95B" w14:textId="49A6F7A8" w:rsidR="00EC02A3" w:rsidRDefault="00EC02A3" w:rsidP="00EC02A3">
            <w:pPr>
              <w:rPr>
                <w:rFonts w:ascii="Times New Roman" w:eastAsia="仿宋" w:hAnsi="Times New Roman" w:cs="Times New Roman"/>
                <w:szCs w:val="21"/>
              </w:rPr>
            </w:pPr>
            <w:r>
              <w:rPr>
                <w:rFonts w:ascii="仿宋" w:eastAsia="仿宋" w:hAnsi="仿宋" w:hint="eastAsia"/>
              </w:rPr>
              <w:t>https://ibs.fudan.edu.cn/ab/1a/c21164a240410/page.htm</w:t>
            </w:r>
          </w:p>
        </w:tc>
      </w:tr>
      <w:tr w:rsidR="00EC02A3" w14:paraId="0502A465" w14:textId="77777777" w:rsidTr="00EC02A3">
        <w:trPr>
          <w:trHeight w:val="605"/>
          <w:jc w:val="center"/>
        </w:trPr>
        <w:tc>
          <w:tcPr>
            <w:tcW w:w="980" w:type="dxa"/>
            <w:gridSpan w:val="2"/>
            <w:tcBorders>
              <w:top w:val="single" w:sz="4" w:space="0" w:color="auto"/>
              <w:left w:val="single" w:sz="4" w:space="0" w:color="auto"/>
              <w:bottom w:val="single" w:sz="4" w:space="0" w:color="auto"/>
              <w:right w:val="single" w:sz="4" w:space="0" w:color="000000"/>
            </w:tcBorders>
          </w:tcPr>
          <w:p w14:paraId="53979565" w14:textId="2B02EEC9" w:rsidR="00EC02A3" w:rsidRDefault="00EC02A3" w:rsidP="00EC02A3">
            <w:pPr>
              <w:rPr>
                <w:rFonts w:ascii="Times New Roman" w:eastAsia="仿宋" w:hAnsi="Times New Roman" w:cs="Times New Roman"/>
                <w:szCs w:val="21"/>
              </w:rPr>
            </w:pPr>
            <w:r>
              <w:rPr>
                <w:rFonts w:ascii="仿宋" w:eastAsia="仿宋" w:hAnsi="仿宋" w:hint="eastAsia"/>
              </w:rPr>
              <w:t>程净东</w:t>
            </w:r>
          </w:p>
        </w:tc>
        <w:tc>
          <w:tcPr>
            <w:tcW w:w="1648" w:type="dxa"/>
            <w:gridSpan w:val="3"/>
            <w:tcBorders>
              <w:top w:val="single" w:sz="4" w:space="0" w:color="auto"/>
              <w:left w:val="nil"/>
              <w:bottom w:val="single" w:sz="4" w:space="0" w:color="auto"/>
              <w:right w:val="single" w:sz="4" w:space="0" w:color="000000"/>
            </w:tcBorders>
          </w:tcPr>
          <w:p w14:paraId="53D80BE7" w14:textId="55FEBB4A" w:rsidR="00EC02A3" w:rsidRDefault="00D105AA" w:rsidP="00EC02A3">
            <w:pPr>
              <w:rPr>
                <w:rFonts w:ascii="Times New Roman" w:eastAsia="仿宋" w:hAnsi="Times New Roman" w:cs="Times New Roman"/>
                <w:szCs w:val="21"/>
              </w:rPr>
            </w:pPr>
            <w:r>
              <w:rPr>
                <w:rFonts w:ascii="仿宋" w:eastAsia="仿宋" w:hAnsi="仿宋" w:hint="eastAsia"/>
              </w:rPr>
              <w:t>准聘副教授</w:t>
            </w:r>
          </w:p>
        </w:tc>
        <w:tc>
          <w:tcPr>
            <w:tcW w:w="1412" w:type="dxa"/>
            <w:gridSpan w:val="3"/>
            <w:tcBorders>
              <w:top w:val="single" w:sz="4" w:space="0" w:color="auto"/>
              <w:left w:val="nil"/>
              <w:bottom w:val="single" w:sz="4" w:space="0" w:color="auto"/>
              <w:right w:val="single" w:sz="4" w:space="0" w:color="auto"/>
            </w:tcBorders>
          </w:tcPr>
          <w:p w14:paraId="5074F9A9" w14:textId="5A85EC23" w:rsidR="00EC02A3" w:rsidRDefault="00EC02A3" w:rsidP="00EC02A3">
            <w:pPr>
              <w:rPr>
                <w:rFonts w:ascii="Times New Roman" w:eastAsia="仿宋" w:hAnsi="Times New Roman" w:cs="Times New Roman"/>
                <w:szCs w:val="21"/>
              </w:rPr>
            </w:pPr>
            <w:r>
              <w:rPr>
                <w:rFonts w:ascii="仿宋" w:eastAsia="仿宋" w:hAnsi="仿宋" w:hint="eastAsia"/>
              </w:rPr>
              <w:t>生物医学研究院</w:t>
            </w:r>
          </w:p>
        </w:tc>
        <w:tc>
          <w:tcPr>
            <w:tcW w:w="1664" w:type="dxa"/>
            <w:gridSpan w:val="3"/>
            <w:tcBorders>
              <w:top w:val="single" w:sz="4" w:space="0" w:color="auto"/>
              <w:left w:val="single" w:sz="4" w:space="0" w:color="000000"/>
              <w:bottom w:val="single" w:sz="4" w:space="0" w:color="auto"/>
              <w:right w:val="single" w:sz="4" w:space="0" w:color="auto"/>
            </w:tcBorders>
          </w:tcPr>
          <w:p w14:paraId="4934B3A3" w14:textId="56171DB7" w:rsidR="00EC02A3" w:rsidRDefault="00EC02A3" w:rsidP="00EC02A3">
            <w:pPr>
              <w:rPr>
                <w:rFonts w:ascii="Times New Roman" w:eastAsia="仿宋" w:hAnsi="Times New Roman" w:cs="Times New Roman"/>
                <w:szCs w:val="21"/>
              </w:rPr>
            </w:pPr>
            <w:r>
              <w:rPr>
                <w:rFonts w:ascii="仿宋" w:eastAsia="仿宋" w:hAnsi="仿宋" w:hint="eastAsia"/>
              </w:rPr>
              <w:t>授课教师</w:t>
            </w:r>
          </w:p>
        </w:tc>
        <w:tc>
          <w:tcPr>
            <w:tcW w:w="1261" w:type="dxa"/>
            <w:gridSpan w:val="2"/>
            <w:tcBorders>
              <w:top w:val="single" w:sz="4" w:space="0" w:color="auto"/>
              <w:left w:val="single" w:sz="4" w:space="0" w:color="000000"/>
              <w:bottom w:val="single" w:sz="4" w:space="0" w:color="auto"/>
              <w:right w:val="single" w:sz="4" w:space="0" w:color="auto"/>
            </w:tcBorders>
          </w:tcPr>
          <w:p w14:paraId="25673BCC" w14:textId="38D6BA93" w:rsidR="00EC02A3" w:rsidRDefault="00EC02A3" w:rsidP="00EC02A3">
            <w:pPr>
              <w:rPr>
                <w:rFonts w:ascii="Times New Roman" w:eastAsia="仿宋" w:hAnsi="Times New Roman" w:cs="Times New Roman"/>
                <w:szCs w:val="21"/>
              </w:rPr>
            </w:pPr>
            <w:r>
              <w:rPr>
                <w:rFonts w:ascii="Times New Roman" w:eastAsia="仿宋" w:hAnsi="Times New Roman" w:cs="Times New Roman" w:hint="eastAsia"/>
                <w:szCs w:val="21"/>
              </w:rPr>
              <w:t>cheng@fudan.edu.cn</w:t>
            </w:r>
          </w:p>
        </w:tc>
        <w:tc>
          <w:tcPr>
            <w:tcW w:w="2144" w:type="dxa"/>
            <w:tcBorders>
              <w:top w:val="single" w:sz="4" w:space="0" w:color="auto"/>
              <w:left w:val="single" w:sz="4" w:space="0" w:color="000000"/>
              <w:bottom w:val="single" w:sz="4" w:space="0" w:color="auto"/>
              <w:right w:val="single" w:sz="4" w:space="0" w:color="auto"/>
            </w:tcBorders>
          </w:tcPr>
          <w:p w14:paraId="27F0CFB4" w14:textId="7B96B983" w:rsidR="00EC02A3" w:rsidRDefault="00EC02A3" w:rsidP="00EC02A3">
            <w:pPr>
              <w:rPr>
                <w:rFonts w:ascii="Times New Roman" w:eastAsia="仿宋" w:hAnsi="Times New Roman" w:cs="Times New Roman"/>
                <w:szCs w:val="21"/>
              </w:rPr>
            </w:pPr>
            <w:r>
              <w:rPr>
                <w:rFonts w:ascii="仿宋" w:eastAsia="仿宋" w:hAnsi="仿宋" w:hint="eastAsia"/>
              </w:rPr>
              <w:t>https://chengjdlab.fudan.edu.cn</w:t>
            </w:r>
          </w:p>
        </w:tc>
      </w:tr>
      <w:tr w:rsidR="00EC02A3" w14:paraId="4329FD18" w14:textId="77777777" w:rsidTr="00EC02A3">
        <w:trPr>
          <w:trHeight w:val="605"/>
          <w:jc w:val="center"/>
        </w:trPr>
        <w:tc>
          <w:tcPr>
            <w:tcW w:w="980" w:type="dxa"/>
            <w:gridSpan w:val="2"/>
            <w:tcBorders>
              <w:top w:val="single" w:sz="4" w:space="0" w:color="auto"/>
              <w:left w:val="single" w:sz="4" w:space="0" w:color="auto"/>
              <w:bottom w:val="single" w:sz="4" w:space="0" w:color="auto"/>
              <w:right w:val="single" w:sz="4" w:space="0" w:color="000000"/>
            </w:tcBorders>
          </w:tcPr>
          <w:p w14:paraId="0307758A" w14:textId="482AEA1D" w:rsidR="00EC02A3" w:rsidRDefault="00EC02A3" w:rsidP="00EC02A3">
            <w:pPr>
              <w:rPr>
                <w:rFonts w:ascii="仿宋" w:eastAsia="仿宋" w:hAnsi="仿宋"/>
              </w:rPr>
            </w:pPr>
            <w:r>
              <w:rPr>
                <w:rFonts w:ascii="仿宋" w:eastAsia="仿宋" w:hAnsi="仿宋" w:hint="eastAsia"/>
              </w:rPr>
              <w:t>周丹</w:t>
            </w:r>
          </w:p>
        </w:tc>
        <w:tc>
          <w:tcPr>
            <w:tcW w:w="1648" w:type="dxa"/>
            <w:gridSpan w:val="3"/>
            <w:tcBorders>
              <w:top w:val="single" w:sz="4" w:space="0" w:color="auto"/>
              <w:left w:val="nil"/>
              <w:bottom w:val="single" w:sz="4" w:space="0" w:color="auto"/>
              <w:right w:val="single" w:sz="4" w:space="0" w:color="000000"/>
            </w:tcBorders>
          </w:tcPr>
          <w:p w14:paraId="5034F318" w14:textId="034E86BB" w:rsidR="00EC02A3" w:rsidRDefault="00EC02A3" w:rsidP="00EC02A3">
            <w:pPr>
              <w:rPr>
                <w:rFonts w:ascii="仿宋" w:eastAsia="仿宋" w:hAnsi="仿宋"/>
              </w:rPr>
            </w:pPr>
            <w:r>
              <w:rPr>
                <w:rFonts w:ascii="仿宋" w:eastAsia="仿宋" w:hAnsi="仿宋" w:hint="eastAsia"/>
              </w:rPr>
              <w:t>副研究员</w:t>
            </w:r>
          </w:p>
        </w:tc>
        <w:tc>
          <w:tcPr>
            <w:tcW w:w="1412" w:type="dxa"/>
            <w:gridSpan w:val="3"/>
            <w:tcBorders>
              <w:top w:val="single" w:sz="4" w:space="0" w:color="auto"/>
              <w:left w:val="nil"/>
              <w:bottom w:val="single" w:sz="4" w:space="0" w:color="auto"/>
              <w:right w:val="single" w:sz="4" w:space="0" w:color="auto"/>
            </w:tcBorders>
          </w:tcPr>
          <w:p w14:paraId="1A5EAFE6" w14:textId="5438666C" w:rsidR="00EC02A3" w:rsidRDefault="00EC02A3" w:rsidP="00EC02A3">
            <w:pPr>
              <w:rPr>
                <w:rFonts w:ascii="仿宋" w:eastAsia="仿宋" w:hAnsi="仿宋"/>
              </w:rPr>
            </w:pPr>
            <w:r>
              <w:rPr>
                <w:rFonts w:ascii="仿宋" w:eastAsia="仿宋" w:hAnsi="仿宋" w:hint="eastAsia"/>
              </w:rPr>
              <w:t>生物医学研究院</w:t>
            </w:r>
          </w:p>
        </w:tc>
        <w:tc>
          <w:tcPr>
            <w:tcW w:w="1664" w:type="dxa"/>
            <w:gridSpan w:val="3"/>
            <w:tcBorders>
              <w:top w:val="single" w:sz="4" w:space="0" w:color="auto"/>
              <w:left w:val="single" w:sz="4" w:space="0" w:color="000000"/>
              <w:bottom w:val="single" w:sz="4" w:space="0" w:color="auto"/>
              <w:right w:val="single" w:sz="4" w:space="0" w:color="auto"/>
            </w:tcBorders>
          </w:tcPr>
          <w:p w14:paraId="3D8EBC4F" w14:textId="7FC28223" w:rsidR="00EC02A3" w:rsidRDefault="00EC02A3" w:rsidP="00EC02A3">
            <w:pPr>
              <w:rPr>
                <w:rFonts w:ascii="仿宋" w:eastAsia="仿宋" w:hAnsi="仿宋"/>
              </w:rPr>
            </w:pPr>
            <w:r>
              <w:rPr>
                <w:rFonts w:ascii="仿宋" w:eastAsia="仿宋" w:hAnsi="仿宋" w:hint="eastAsia"/>
              </w:rPr>
              <w:t>授课教师</w:t>
            </w:r>
          </w:p>
        </w:tc>
        <w:tc>
          <w:tcPr>
            <w:tcW w:w="1261" w:type="dxa"/>
            <w:gridSpan w:val="2"/>
            <w:tcBorders>
              <w:top w:val="single" w:sz="4" w:space="0" w:color="auto"/>
              <w:left w:val="single" w:sz="4" w:space="0" w:color="000000"/>
              <w:bottom w:val="single" w:sz="4" w:space="0" w:color="auto"/>
              <w:right w:val="single" w:sz="4" w:space="0" w:color="auto"/>
            </w:tcBorders>
          </w:tcPr>
          <w:p w14:paraId="27DAED8E" w14:textId="7AC32346" w:rsidR="00EC02A3" w:rsidRDefault="00EC02A3" w:rsidP="00EC02A3">
            <w:pPr>
              <w:rPr>
                <w:rFonts w:ascii="Times New Roman" w:eastAsia="仿宋" w:hAnsi="Times New Roman" w:cs="Times New Roman"/>
                <w:szCs w:val="21"/>
              </w:rPr>
            </w:pPr>
            <w:r w:rsidRPr="00EC02A3">
              <w:rPr>
                <w:rFonts w:ascii="Times New Roman" w:eastAsia="仿宋" w:hAnsi="Times New Roman" w:cs="Times New Roman" w:hint="eastAsia"/>
                <w:szCs w:val="21"/>
              </w:rPr>
              <w:t>danzhou@fudan.edu.cn</w:t>
            </w:r>
          </w:p>
        </w:tc>
        <w:tc>
          <w:tcPr>
            <w:tcW w:w="2144" w:type="dxa"/>
            <w:tcBorders>
              <w:top w:val="single" w:sz="4" w:space="0" w:color="auto"/>
              <w:left w:val="single" w:sz="4" w:space="0" w:color="000000"/>
              <w:bottom w:val="single" w:sz="4" w:space="0" w:color="auto"/>
              <w:right w:val="single" w:sz="4" w:space="0" w:color="auto"/>
            </w:tcBorders>
          </w:tcPr>
          <w:p w14:paraId="14D825AC" w14:textId="17665C04" w:rsidR="00EC02A3" w:rsidRDefault="00EC02A3" w:rsidP="00EC02A3">
            <w:pPr>
              <w:rPr>
                <w:rFonts w:ascii="仿宋" w:eastAsia="仿宋" w:hAnsi="仿宋"/>
              </w:rPr>
            </w:pPr>
            <w:r w:rsidRPr="00EC02A3">
              <w:rPr>
                <w:rFonts w:ascii="仿宋" w:eastAsia="仿宋" w:hAnsi="仿宋"/>
              </w:rPr>
              <w:t>https://ibs.fudan.edu.cn/9f/34/c54537a761652/page.htm</w:t>
            </w:r>
          </w:p>
        </w:tc>
      </w:tr>
      <w:tr w:rsidR="00EC02A3" w14:paraId="0561369D" w14:textId="77777777" w:rsidTr="00EC02A3">
        <w:trPr>
          <w:trHeight w:val="605"/>
          <w:jc w:val="center"/>
        </w:trPr>
        <w:tc>
          <w:tcPr>
            <w:tcW w:w="980" w:type="dxa"/>
            <w:gridSpan w:val="2"/>
            <w:tcBorders>
              <w:top w:val="single" w:sz="4" w:space="0" w:color="auto"/>
              <w:left w:val="single" w:sz="4" w:space="0" w:color="auto"/>
              <w:bottom w:val="single" w:sz="4" w:space="0" w:color="auto"/>
              <w:right w:val="single" w:sz="4" w:space="0" w:color="000000"/>
            </w:tcBorders>
          </w:tcPr>
          <w:p w14:paraId="49A586D0" w14:textId="5B1E05E8" w:rsidR="00EC02A3" w:rsidRDefault="00EC02A3" w:rsidP="00EC02A3">
            <w:pPr>
              <w:rPr>
                <w:rFonts w:ascii="仿宋" w:eastAsia="仿宋" w:hAnsi="仿宋"/>
              </w:rPr>
            </w:pPr>
            <w:r>
              <w:rPr>
                <w:rFonts w:ascii="仿宋" w:eastAsia="仿宋" w:hAnsi="仿宋" w:hint="eastAsia"/>
              </w:rPr>
              <w:lastRenderedPageBreak/>
              <w:t>石玉衡</w:t>
            </w:r>
          </w:p>
        </w:tc>
        <w:tc>
          <w:tcPr>
            <w:tcW w:w="1648" w:type="dxa"/>
            <w:gridSpan w:val="3"/>
            <w:tcBorders>
              <w:top w:val="single" w:sz="4" w:space="0" w:color="auto"/>
              <w:left w:val="nil"/>
              <w:bottom w:val="single" w:sz="4" w:space="0" w:color="auto"/>
              <w:right w:val="single" w:sz="4" w:space="0" w:color="000000"/>
            </w:tcBorders>
          </w:tcPr>
          <w:p w14:paraId="6E31B9C5" w14:textId="3447E3AF" w:rsidR="00EC02A3" w:rsidRDefault="00EC02A3" w:rsidP="00EC02A3">
            <w:pPr>
              <w:rPr>
                <w:rFonts w:ascii="仿宋" w:eastAsia="仿宋" w:hAnsi="仿宋"/>
              </w:rPr>
            </w:pPr>
            <w:r w:rsidRPr="00EC02A3">
              <w:rPr>
                <w:rFonts w:ascii="仿宋" w:eastAsia="仿宋" w:hAnsi="仿宋" w:hint="eastAsia"/>
              </w:rPr>
              <w:t>青年副研究员</w:t>
            </w:r>
          </w:p>
        </w:tc>
        <w:tc>
          <w:tcPr>
            <w:tcW w:w="1412" w:type="dxa"/>
            <w:gridSpan w:val="3"/>
            <w:tcBorders>
              <w:top w:val="single" w:sz="4" w:space="0" w:color="auto"/>
              <w:left w:val="nil"/>
              <w:bottom w:val="single" w:sz="4" w:space="0" w:color="auto"/>
              <w:right w:val="single" w:sz="4" w:space="0" w:color="auto"/>
            </w:tcBorders>
          </w:tcPr>
          <w:p w14:paraId="04B09D1A" w14:textId="4393E3AF" w:rsidR="00EC02A3" w:rsidRDefault="00EC02A3" w:rsidP="00EC02A3">
            <w:pPr>
              <w:rPr>
                <w:rFonts w:ascii="仿宋" w:eastAsia="仿宋" w:hAnsi="仿宋"/>
              </w:rPr>
            </w:pPr>
            <w:r>
              <w:rPr>
                <w:rFonts w:ascii="仿宋" w:eastAsia="仿宋" w:hAnsi="仿宋" w:hint="eastAsia"/>
              </w:rPr>
              <w:t>生物医学研究院</w:t>
            </w:r>
          </w:p>
        </w:tc>
        <w:tc>
          <w:tcPr>
            <w:tcW w:w="1664" w:type="dxa"/>
            <w:gridSpan w:val="3"/>
            <w:tcBorders>
              <w:top w:val="single" w:sz="4" w:space="0" w:color="auto"/>
              <w:left w:val="single" w:sz="4" w:space="0" w:color="000000"/>
              <w:bottom w:val="single" w:sz="4" w:space="0" w:color="auto"/>
              <w:right w:val="single" w:sz="4" w:space="0" w:color="auto"/>
            </w:tcBorders>
          </w:tcPr>
          <w:p w14:paraId="06879C88" w14:textId="6E77ECBE" w:rsidR="00EC02A3" w:rsidRDefault="00EC02A3" w:rsidP="00EC02A3">
            <w:pPr>
              <w:rPr>
                <w:rFonts w:ascii="仿宋" w:eastAsia="仿宋" w:hAnsi="仿宋"/>
              </w:rPr>
            </w:pPr>
            <w:r>
              <w:rPr>
                <w:rFonts w:ascii="仿宋" w:eastAsia="仿宋" w:hAnsi="仿宋" w:hint="eastAsia"/>
              </w:rPr>
              <w:t>授课教师</w:t>
            </w:r>
          </w:p>
        </w:tc>
        <w:tc>
          <w:tcPr>
            <w:tcW w:w="1261" w:type="dxa"/>
            <w:gridSpan w:val="2"/>
            <w:tcBorders>
              <w:top w:val="single" w:sz="4" w:space="0" w:color="auto"/>
              <w:left w:val="single" w:sz="4" w:space="0" w:color="000000"/>
              <w:bottom w:val="single" w:sz="4" w:space="0" w:color="auto"/>
              <w:right w:val="single" w:sz="4" w:space="0" w:color="auto"/>
            </w:tcBorders>
          </w:tcPr>
          <w:p w14:paraId="1B8CB5B8" w14:textId="645BF7A1" w:rsidR="00EC02A3" w:rsidRDefault="00EC02A3" w:rsidP="00EC02A3">
            <w:pPr>
              <w:rPr>
                <w:rFonts w:ascii="Times New Roman" w:eastAsia="仿宋" w:hAnsi="Times New Roman" w:cs="Times New Roman"/>
                <w:szCs w:val="21"/>
              </w:rPr>
            </w:pPr>
            <w:r w:rsidRPr="00EC02A3">
              <w:rPr>
                <w:rFonts w:ascii="Times New Roman" w:eastAsia="仿宋" w:hAnsi="Times New Roman" w:cs="Times New Roman" w:hint="eastAsia"/>
                <w:szCs w:val="21"/>
              </w:rPr>
              <w:t>shiyuheng@fudan.edu.cn</w:t>
            </w:r>
          </w:p>
        </w:tc>
        <w:tc>
          <w:tcPr>
            <w:tcW w:w="2144" w:type="dxa"/>
            <w:tcBorders>
              <w:top w:val="single" w:sz="4" w:space="0" w:color="auto"/>
              <w:left w:val="single" w:sz="4" w:space="0" w:color="000000"/>
              <w:bottom w:val="single" w:sz="4" w:space="0" w:color="auto"/>
              <w:right w:val="single" w:sz="4" w:space="0" w:color="auto"/>
            </w:tcBorders>
          </w:tcPr>
          <w:p w14:paraId="0024230C" w14:textId="7F295AC4" w:rsidR="00EC02A3" w:rsidRDefault="00EC02A3" w:rsidP="00EC02A3">
            <w:pPr>
              <w:rPr>
                <w:rFonts w:ascii="仿宋" w:eastAsia="仿宋" w:hAnsi="仿宋"/>
              </w:rPr>
            </w:pPr>
            <w:r w:rsidRPr="00EC02A3">
              <w:rPr>
                <w:rFonts w:ascii="仿宋" w:eastAsia="仿宋" w:hAnsi="仿宋"/>
              </w:rPr>
              <w:t>https://ibs.fudan.edu.cn/9f/30/c54538a761648/page.htm</w:t>
            </w:r>
          </w:p>
        </w:tc>
      </w:tr>
    </w:tbl>
    <w:p w14:paraId="72C882EA" w14:textId="77777777" w:rsidR="00470525" w:rsidRDefault="00470525">
      <w:pPr>
        <w:spacing w:line="14" w:lineRule="exact"/>
      </w:pPr>
    </w:p>
    <w:p w14:paraId="698437D1" w14:textId="77777777" w:rsidR="00470525" w:rsidRDefault="00470525">
      <w:pPr>
        <w:spacing w:line="14" w:lineRule="exact"/>
      </w:pPr>
    </w:p>
    <w:p w14:paraId="6CAFA8AE" w14:textId="77777777" w:rsidR="00470525" w:rsidRDefault="00470525">
      <w:pPr>
        <w:spacing w:line="14" w:lineRule="exact"/>
      </w:pPr>
    </w:p>
    <w:p w14:paraId="6AEB3A47" w14:textId="77777777" w:rsidR="00470525" w:rsidRDefault="00470525">
      <w:pPr>
        <w:spacing w:line="14" w:lineRule="exact"/>
      </w:pPr>
    </w:p>
    <w:p w14:paraId="50CBD906" w14:textId="77777777" w:rsidR="00470525" w:rsidRDefault="00470525">
      <w:pPr>
        <w:spacing w:line="14" w:lineRule="exact"/>
      </w:pPr>
    </w:p>
    <w:p w14:paraId="6FF4CB27" w14:textId="77777777" w:rsidR="00470525" w:rsidRDefault="00470525">
      <w:pPr>
        <w:spacing w:line="14" w:lineRule="exact"/>
      </w:pPr>
    </w:p>
    <w:p w14:paraId="3E55D4EE" w14:textId="77777777" w:rsidR="00470525" w:rsidRDefault="00470525">
      <w:pPr>
        <w:spacing w:line="14" w:lineRule="exact"/>
      </w:pPr>
    </w:p>
    <w:p w14:paraId="4CD0D2FE" w14:textId="77777777" w:rsidR="00470525" w:rsidRDefault="00470525">
      <w:pPr>
        <w:spacing w:line="14" w:lineRule="exact"/>
      </w:pPr>
    </w:p>
    <w:p w14:paraId="309A6265" w14:textId="77777777" w:rsidR="00470525" w:rsidRDefault="00470525">
      <w:pPr>
        <w:spacing w:line="14" w:lineRule="exact"/>
      </w:pPr>
    </w:p>
    <w:p w14:paraId="1D9BFB06" w14:textId="77777777" w:rsidR="00470525" w:rsidRDefault="00470525">
      <w:pPr>
        <w:spacing w:line="14" w:lineRule="exact"/>
      </w:pPr>
    </w:p>
    <w:sectPr w:rsidR="00470525">
      <w:pgSz w:w="11906" w:h="16838"/>
      <w:pgMar w:top="1723" w:right="1406" w:bottom="1213" w:left="140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华文中宋">
    <w:altName w:val="STZhongsong"/>
    <w:panose1 w:val="02010600040101010101"/>
    <w:charset w:val="86"/>
    <w:family w:val="auto"/>
    <w:pitch w:val="variable"/>
    <w:sig w:usb0="00000287" w:usb1="080F0000" w:usb2="00000010" w:usb3="00000000" w:csb0="0004009F" w:csb1="00000000"/>
  </w:font>
  <w:font w:name="仿宋">
    <w:altName w:val="FangSong"/>
    <w:panose1 w:val="02010609060101010101"/>
    <w:charset w:val="86"/>
    <w:family w:val="modern"/>
    <w:pitch w:val="fixed"/>
    <w:sig w:usb0="800002BF" w:usb1="38CF7CFA" w:usb2="00000016" w:usb3="00000000" w:csb0="00040001" w:csb1="00000000"/>
  </w:font>
  <w:font w:name="Apple Color Emoji">
    <w:panose1 w:val="00000000000000000000"/>
    <w:charset w:val="00"/>
    <w:family w:val="auto"/>
    <w:pitch w:val="variable"/>
    <w:sig w:usb0="00000003" w:usb1="18000000" w:usb2="14000000" w:usb3="00000000" w:csb0="0000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0"/>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1A1"/>
    <w:rsid w:val="0005201B"/>
    <w:rsid w:val="0006026C"/>
    <w:rsid w:val="000D6B36"/>
    <w:rsid w:val="0017239E"/>
    <w:rsid w:val="001834D3"/>
    <w:rsid w:val="00285CE2"/>
    <w:rsid w:val="002A609E"/>
    <w:rsid w:val="002C6925"/>
    <w:rsid w:val="002C7AD2"/>
    <w:rsid w:val="00384115"/>
    <w:rsid w:val="003C7776"/>
    <w:rsid w:val="004352A3"/>
    <w:rsid w:val="00470525"/>
    <w:rsid w:val="004D5EB6"/>
    <w:rsid w:val="004F0A9A"/>
    <w:rsid w:val="004F44C6"/>
    <w:rsid w:val="00515493"/>
    <w:rsid w:val="005271A1"/>
    <w:rsid w:val="00531F7C"/>
    <w:rsid w:val="00535923"/>
    <w:rsid w:val="00547FFC"/>
    <w:rsid w:val="00550985"/>
    <w:rsid w:val="00626E65"/>
    <w:rsid w:val="00627E3B"/>
    <w:rsid w:val="006577ED"/>
    <w:rsid w:val="00664646"/>
    <w:rsid w:val="00667C85"/>
    <w:rsid w:val="00676592"/>
    <w:rsid w:val="00684F3D"/>
    <w:rsid w:val="006E4B00"/>
    <w:rsid w:val="00733B25"/>
    <w:rsid w:val="00746A08"/>
    <w:rsid w:val="00752D16"/>
    <w:rsid w:val="007A2D20"/>
    <w:rsid w:val="007E5ACB"/>
    <w:rsid w:val="0083331D"/>
    <w:rsid w:val="008338E3"/>
    <w:rsid w:val="00880445"/>
    <w:rsid w:val="00881166"/>
    <w:rsid w:val="00941560"/>
    <w:rsid w:val="0096333C"/>
    <w:rsid w:val="009772D4"/>
    <w:rsid w:val="00991DF7"/>
    <w:rsid w:val="009E7067"/>
    <w:rsid w:val="00A71AF1"/>
    <w:rsid w:val="00B82EC0"/>
    <w:rsid w:val="00BC60D1"/>
    <w:rsid w:val="00BF1168"/>
    <w:rsid w:val="00BF5F29"/>
    <w:rsid w:val="00C01A1F"/>
    <w:rsid w:val="00C1474F"/>
    <w:rsid w:val="00C35125"/>
    <w:rsid w:val="00C54392"/>
    <w:rsid w:val="00C63DC2"/>
    <w:rsid w:val="00CE038C"/>
    <w:rsid w:val="00CF0D9C"/>
    <w:rsid w:val="00D105AA"/>
    <w:rsid w:val="00D333D3"/>
    <w:rsid w:val="00DD340D"/>
    <w:rsid w:val="00E80CAF"/>
    <w:rsid w:val="00E8558F"/>
    <w:rsid w:val="00EC02A3"/>
    <w:rsid w:val="00F32EFD"/>
    <w:rsid w:val="00F5540F"/>
    <w:rsid w:val="00F70D07"/>
    <w:rsid w:val="00FA2F02"/>
    <w:rsid w:val="00FC53D3"/>
    <w:rsid w:val="00FF3EDE"/>
    <w:rsid w:val="013B6D74"/>
    <w:rsid w:val="020371C1"/>
    <w:rsid w:val="02F32FFC"/>
    <w:rsid w:val="03A95180"/>
    <w:rsid w:val="04C606E6"/>
    <w:rsid w:val="0552412D"/>
    <w:rsid w:val="05D37841"/>
    <w:rsid w:val="05E732EC"/>
    <w:rsid w:val="07660241"/>
    <w:rsid w:val="079F3753"/>
    <w:rsid w:val="080812F8"/>
    <w:rsid w:val="097F1341"/>
    <w:rsid w:val="0B4A31E3"/>
    <w:rsid w:val="0BD77E61"/>
    <w:rsid w:val="0D19405F"/>
    <w:rsid w:val="0D701978"/>
    <w:rsid w:val="0DAC7743"/>
    <w:rsid w:val="0FBD50BE"/>
    <w:rsid w:val="0FBE3289"/>
    <w:rsid w:val="0FE20AF0"/>
    <w:rsid w:val="10163D0F"/>
    <w:rsid w:val="10DC1574"/>
    <w:rsid w:val="12641821"/>
    <w:rsid w:val="12A85BB1"/>
    <w:rsid w:val="13F5055B"/>
    <w:rsid w:val="13FD0F0D"/>
    <w:rsid w:val="14B10996"/>
    <w:rsid w:val="16D8458B"/>
    <w:rsid w:val="18C9062F"/>
    <w:rsid w:val="1A8C2E8D"/>
    <w:rsid w:val="1C420E24"/>
    <w:rsid w:val="1C6E5776"/>
    <w:rsid w:val="1DBA476B"/>
    <w:rsid w:val="1E3C47EC"/>
    <w:rsid w:val="1E9B481C"/>
    <w:rsid w:val="20515ADA"/>
    <w:rsid w:val="20F639E2"/>
    <w:rsid w:val="211638DE"/>
    <w:rsid w:val="225B4C6A"/>
    <w:rsid w:val="225D0766"/>
    <w:rsid w:val="227B6E3E"/>
    <w:rsid w:val="25E27160"/>
    <w:rsid w:val="27C84BBE"/>
    <w:rsid w:val="2948529C"/>
    <w:rsid w:val="29AC1FD3"/>
    <w:rsid w:val="2CA156F3"/>
    <w:rsid w:val="2CCB09C2"/>
    <w:rsid w:val="2D4C43EC"/>
    <w:rsid w:val="2DA04B02"/>
    <w:rsid w:val="2FA5374C"/>
    <w:rsid w:val="308E3875"/>
    <w:rsid w:val="32051DC0"/>
    <w:rsid w:val="32BE61C1"/>
    <w:rsid w:val="3383665D"/>
    <w:rsid w:val="33D61747"/>
    <w:rsid w:val="36897924"/>
    <w:rsid w:val="370E7B58"/>
    <w:rsid w:val="37471573"/>
    <w:rsid w:val="384F30DE"/>
    <w:rsid w:val="3924484A"/>
    <w:rsid w:val="3AD46C94"/>
    <w:rsid w:val="3B583D69"/>
    <w:rsid w:val="3D3F6F8E"/>
    <w:rsid w:val="3DB63E23"/>
    <w:rsid w:val="3DF24001"/>
    <w:rsid w:val="3E820F57"/>
    <w:rsid w:val="3F43310F"/>
    <w:rsid w:val="3FF83580"/>
    <w:rsid w:val="405368AD"/>
    <w:rsid w:val="40AB3A1A"/>
    <w:rsid w:val="40BB577A"/>
    <w:rsid w:val="40D81DBB"/>
    <w:rsid w:val="41041A65"/>
    <w:rsid w:val="41A2189A"/>
    <w:rsid w:val="48594C7C"/>
    <w:rsid w:val="48CE11C6"/>
    <w:rsid w:val="48EB1D78"/>
    <w:rsid w:val="49E5738D"/>
    <w:rsid w:val="4DA30E74"/>
    <w:rsid w:val="4DBA7F6B"/>
    <w:rsid w:val="4DC4703C"/>
    <w:rsid w:val="4EAE15D1"/>
    <w:rsid w:val="504227A6"/>
    <w:rsid w:val="509D2477"/>
    <w:rsid w:val="50E5018B"/>
    <w:rsid w:val="510505C0"/>
    <w:rsid w:val="543A0058"/>
    <w:rsid w:val="564B0016"/>
    <w:rsid w:val="571622B0"/>
    <w:rsid w:val="57BD720F"/>
    <w:rsid w:val="583F7156"/>
    <w:rsid w:val="58BA1767"/>
    <w:rsid w:val="5963315C"/>
    <w:rsid w:val="597253E5"/>
    <w:rsid w:val="59BB73FD"/>
    <w:rsid w:val="5A1F3811"/>
    <w:rsid w:val="5A7870EE"/>
    <w:rsid w:val="5BE54D4D"/>
    <w:rsid w:val="5C354776"/>
    <w:rsid w:val="5D4B0BE0"/>
    <w:rsid w:val="5D7F6E44"/>
    <w:rsid w:val="5DE33E54"/>
    <w:rsid w:val="5DFF1BDB"/>
    <w:rsid w:val="5F4973A1"/>
    <w:rsid w:val="60114363"/>
    <w:rsid w:val="610C2A57"/>
    <w:rsid w:val="610C5E1F"/>
    <w:rsid w:val="61487ADA"/>
    <w:rsid w:val="618E2CFE"/>
    <w:rsid w:val="6229167C"/>
    <w:rsid w:val="644E43F4"/>
    <w:rsid w:val="652F2B95"/>
    <w:rsid w:val="65A73073"/>
    <w:rsid w:val="66442670"/>
    <w:rsid w:val="66BE5443"/>
    <w:rsid w:val="66DA5A79"/>
    <w:rsid w:val="68444BA9"/>
    <w:rsid w:val="6A03669A"/>
    <w:rsid w:val="6AB15B07"/>
    <w:rsid w:val="6B6F0C5C"/>
    <w:rsid w:val="6D4B2536"/>
    <w:rsid w:val="6DEA5120"/>
    <w:rsid w:val="6EDF562C"/>
    <w:rsid w:val="711B5406"/>
    <w:rsid w:val="726819B9"/>
    <w:rsid w:val="72C34024"/>
    <w:rsid w:val="730E0F5C"/>
    <w:rsid w:val="741C11FC"/>
    <w:rsid w:val="773B361B"/>
    <w:rsid w:val="77A17922"/>
    <w:rsid w:val="77F739E6"/>
    <w:rsid w:val="77FC4FAD"/>
    <w:rsid w:val="79E5487D"/>
    <w:rsid w:val="7A091FC6"/>
    <w:rsid w:val="7A5F13BD"/>
    <w:rsid w:val="7B622F5E"/>
    <w:rsid w:val="7BC167E5"/>
    <w:rsid w:val="7CC61BD9"/>
    <w:rsid w:val="7EB14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0B26CD0"/>
  <w15:docId w15:val="{0BD39852-A7DB-BB49-B2D5-114F0CF3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uiPriority w:val="99"/>
    <w:semiHidden/>
    <w:unhideWhenUsed/>
    <w:qFormat/>
    <w:rPr>
      <w:b/>
      <w:bCs/>
    </w:rPr>
  </w:style>
  <w:style w:type="table" w:styleId="ac">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qFormat/>
    <w:rPr>
      <w:sz w:val="21"/>
      <w:szCs w:val="21"/>
    </w:rPr>
  </w:style>
  <w:style w:type="character" w:customStyle="1" w:styleId="a9">
    <w:name w:val="页眉 字符"/>
    <w:basedOn w:val="a0"/>
    <w:link w:val="a8"/>
    <w:uiPriority w:val="99"/>
    <w:qFormat/>
    <w:rPr>
      <w:kern w:val="2"/>
      <w:sz w:val="18"/>
      <w:szCs w:val="18"/>
    </w:rPr>
  </w:style>
  <w:style w:type="character" w:customStyle="1" w:styleId="a6">
    <w:name w:val="批注框文本 字符"/>
    <w:basedOn w:val="a0"/>
    <w:link w:val="a5"/>
    <w:uiPriority w:val="99"/>
    <w:semiHidden/>
    <w:qFormat/>
    <w:rPr>
      <w:kern w:val="2"/>
      <w:sz w:val="18"/>
      <w:szCs w:val="18"/>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b">
    <w:name w:val="批注主题 字符"/>
    <w:basedOn w:val="a4"/>
    <w:link w:val="aa"/>
    <w:uiPriority w:val="99"/>
    <w:semiHidden/>
    <w:qFormat/>
    <w:rPr>
      <w:rFonts w:asciiTheme="minorHAnsi" w:eastAsiaTheme="minorEastAsia" w:hAnsiTheme="minorHAnsi" w:cstheme="minorBidi"/>
      <w:b/>
      <w:bCs/>
      <w:kern w:val="2"/>
      <w:sz w:val="21"/>
      <w:szCs w:val="22"/>
    </w:rPr>
  </w:style>
  <w:style w:type="paragraph" w:styleId="ae">
    <w:name w:val="Revision"/>
    <w:hidden/>
    <w:uiPriority w:val="99"/>
    <w:unhideWhenUsed/>
    <w:rsid w:val="002C7AD2"/>
    <w:rPr>
      <w:rFonts w:asciiTheme="minorHAnsi" w:eastAsiaTheme="minorEastAsia" w:hAnsiTheme="minorHAnsi" w:cstheme="minorBidi"/>
      <w:kern w:val="2"/>
      <w:sz w:val="21"/>
      <w:szCs w:val="22"/>
    </w:rPr>
  </w:style>
  <w:style w:type="paragraph" w:styleId="af">
    <w:name w:val="Normal (Web)"/>
    <w:basedOn w:val="a"/>
    <w:uiPriority w:val="99"/>
    <w:unhideWhenUsed/>
    <w:rsid w:val="00547FFC"/>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0"/>
    <w:uiPriority w:val="22"/>
    <w:qFormat/>
    <w:rsid w:val="00547F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0347">
      <w:bodyDiv w:val="1"/>
      <w:marLeft w:val="0"/>
      <w:marRight w:val="0"/>
      <w:marTop w:val="0"/>
      <w:marBottom w:val="0"/>
      <w:divBdr>
        <w:top w:val="none" w:sz="0" w:space="0" w:color="auto"/>
        <w:left w:val="none" w:sz="0" w:space="0" w:color="auto"/>
        <w:bottom w:val="none" w:sz="0" w:space="0" w:color="auto"/>
        <w:right w:val="none" w:sz="0" w:space="0" w:color="auto"/>
      </w:divBdr>
    </w:div>
    <w:div w:id="1750155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1063</Words>
  <Characters>6062</Characters>
  <Application>Microsoft Office Word</Application>
  <DocSecurity>0</DocSecurity>
  <Lines>50</Lines>
  <Paragraphs>14</Paragraphs>
  <ScaleCrop>false</ScaleCrop>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JD</cp:lastModifiedBy>
  <cp:revision>3</cp:revision>
  <cp:lastPrinted>2025-04-09T06:40:00Z</cp:lastPrinted>
  <dcterms:created xsi:type="dcterms:W3CDTF">2026-08-12T05:11:00Z</dcterms:created>
  <dcterms:modified xsi:type="dcterms:W3CDTF">2026-08-12T05:24:00Z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eyJoZGlkIjoiY2FiMjk2OWJjMWU5M2NmMDg3MDg1MDI2ODg5YjU0ZmUiLCJ1c2VySWQiOiIxNjA4NDQ0MDEyIn0=</vt:lpwstr>
  </property>
  <property fmtid="{D5CDD505-2E9C-101B-9397-08002B2CF9AE}" pid="3" name="KSOProductBuildVer">
    <vt:lpwstr>2052-12.1.0.20784</vt:lpwstr>
  </property>
  <property fmtid="{D5CDD505-2E9C-101B-9397-08002B2CF9AE}" pid="4" name="ICV">
    <vt:lpwstr>4D50E53741E146FE9619FA8EB122BCD4_13</vt:lpwstr>
  </property>
</Properties>
</file>